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8FB97" w14:textId="37E0D0C3" w:rsidR="0046438A" w:rsidRPr="005748D7" w:rsidRDefault="005748D7">
      <w:pPr>
        <w:pStyle w:val="Corpodetexto"/>
        <w:spacing w:before="11"/>
        <w:jc w:val="center"/>
        <w:rPr>
          <w:rFonts w:asciiTheme="minorHAnsi" w:hAnsiTheme="minorHAnsi" w:cstheme="minorHAnsi"/>
          <w:b/>
        </w:rPr>
      </w:pPr>
      <w:r w:rsidRPr="005748D7">
        <w:rPr>
          <w:rFonts w:asciiTheme="minorHAnsi" w:hAnsiTheme="minorHAnsi" w:cstheme="minorHAnsi"/>
          <w:b/>
        </w:rPr>
        <w:t>ANEXO I</w:t>
      </w:r>
    </w:p>
    <w:p w14:paraId="1B12EA5D" w14:textId="06F98741" w:rsidR="0046438A" w:rsidRPr="005748D7" w:rsidRDefault="0046438A">
      <w:pPr>
        <w:spacing w:before="55" w:line="271" w:lineRule="auto"/>
        <w:ind w:left="567" w:right="231"/>
        <w:jc w:val="center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leNormal"/>
        <w:tblW w:w="10065" w:type="dxa"/>
        <w:tblInd w:w="-15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999"/>
        <w:gridCol w:w="2180"/>
        <w:gridCol w:w="586"/>
        <w:gridCol w:w="180"/>
        <w:gridCol w:w="780"/>
        <w:gridCol w:w="208"/>
        <w:gridCol w:w="1028"/>
      </w:tblGrid>
      <w:tr w:rsidR="0046438A" w:rsidRPr="00B7706A" w14:paraId="37BCBF90" w14:textId="77777777" w:rsidTr="00CE1ED4">
        <w:trPr>
          <w:trHeight w:val="327"/>
        </w:trPr>
        <w:tc>
          <w:tcPr>
            <w:tcW w:w="10065" w:type="dxa"/>
            <w:gridSpan w:val="8"/>
            <w:tcBorders>
              <w:bottom w:val="none" w:sz="4" w:space="0" w:color="000000"/>
            </w:tcBorders>
          </w:tcPr>
          <w:p w14:paraId="3FB5AD0E" w14:textId="77777777" w:rsidR="0046438A" w:rsidRPr="00CE1ED4" w:rsidRDefault="0072660A" w:rsidP="00CE1ED4">
            <w:pPr>
              <w:pStyle w:val="TableParagraph"/>
              <w:spacing w:before="28"/>
              <w:ind w:left="46"/>
              <w:jc w:val="center"/>
              <w:rPr>
                <w:rFonts w:asciiTheme="minorHAnsi" w:hAnsiTheme="minorHAnsi" w:cstheme="minorHAnsi"/>
                <w:b/>
              </w:rPr>
            </w:pPr>
            <w:r w:rsidRPr="00CE1ED4">
              <w:rPr>
                <w:rFonts w:asciiTheme="minorHAnsi" w:hAnsiTheme="minorHAnsi" w:cstheme="minorHAnsi"/>
                <w:b/>
                <w:color w:val="231F20"/>
              </w:rPr>
              <w:t>RELATÓRIO</w:t>
            </w:r>
            <w:r w:rsidRPr="00CE1ED4">
              <w:rPr>
                <w:rFonts w:asciiTheme="minorHAnsi" w:hAnsiTheme="minorHAnsi" w:cstheme="minorHAnsi"/>
                <w:b/>
                <w:color w:val="231F20"/>
                <w:spacing w:val="16"/>
              </w:rPr>
              <w:t xml:space="preserve"> </w:t>
            </w:r>
            <w:r w:rsidRPr="00CE1ED4">
              <w:rPr>
                <w:rFonts w:asciiTheme="minorHAnsi" w:hAnsiTheme="minorHAnsi" w:cstheme="minorHAnsi"/>
                <w:b/>
                <w:color w:val="231F20"/>
              </w:rPr>
              <w:t>DE</w:t>
            </w:r>
            <w:r w:rsidRPr="00CE1ED4">
              <w:rPr>
                <w:rFonts w:asciiTheme="minorHAnsi" w:hAnsiTheme="minorHAnsi" w:cstheme="minorHAnsi"/>
                <w:b/>
                <w:color w:val="231F20"/>
                <w:spacing w:val="17"/>
              </w:rPr>
              <w:t xml:space="preserve"> </w:t>
            </w:r>
            <w:r w:rsidRPr="00CE1ED4">
              <w:rPr>
                <w:rFonts w:asciiTheme="minorHAnsi" w:hAnsiTheme="minorHAnsi" w:cstheme="minorHAnsi"/>
                <w:b/>
                <w:color w:val="231F20"/>
              </w:rPr>
              <w:t>CARACTERIZAÇÃO</w:t>
            </w:r>
            <w:r w:rsidRPr="00CE1ED4">
              <w:rPr>
                <w:rFonts w:asciiTheme="minorHAnsi" w:hAnsiTheme="minorHAnsi" w:cstheme="minorHAnsi"/>
                <w:b/>
                <w:color w:val="231F20"/>
                <w:spacing w:val="19"/>
              </w:rPr>
              <w:t xml:space="preserve"> </w:t>
            </w:r>
            <w:r w:rsidRPr="00CE1ED4">
              <w:rPr>
                <w:rFonts w:asciiTheme="minorHAnsi" w:hAnsiTheme="minorHAnsi" w:cstheme="minorHAnsi"/>
                <w:b/>
                <w:color w:val="231F20"/>
              </w:rPr>
              <w:t>DO</w:t>
            </w:r>
            <w:r w:rsidRPr="00CE1ED4">
              <w:rPr>
                <w:rFonts w:asciiTheme="minorHAnsi" w:hAnsiTheme="minorHAnsi" w:cstheme="minorHAnsi"/>
                <w:b/>
                <w:color w:val="231F20"/>
                <w:spacing w:val="16"/>
              </w:rPr>
              <w:t xml:space="preserve"> </w:t>
            </w:r>
            <w:r w:rsidRPr="00CE1ED4">
              <w:rPr>
                <w:rFonts w:asciiTheme="minorHAnsi" w:hAnsiTheme="minorHAnsi" w:cstheme="minorHAnsi"/>
                <w:b/>
                <w:color w:val="231F20"/>
              </w:rPr>
              <w:t>RISCO</w:t>
            </w:r>
            <w:r w:rsidRPr="00CE1ED4">
              <w:rPr>
                <w:rFonts w:asciiTheme="minorHAnsi" w:hAnsiTheme="minorHAnsi" w:cstheme="minorHAnsi"/>
                <w:b/>
                <w:color w:val="231F20"/>
                <w:spacing w:val="18"/>
              </w:rPr>
              <w:t xml:space="preserve"> </w:t>
            </w:r>
            <w:r w:rsidRPr="00CE1ED4">
              <w:rPr>
                <w:rFonts w:asciiTheme="minorHAnsi" w:hAnsiTheme="minorHAnsi" w:cstheme="minorHAnsi"/>
                <w:b/>
                <w:color w:val="231F20"/>
              </w:rPr>
              <w:t>ASSOCIADO</w:t>
            </w:r>
            <w:r w:rsidRPr="00CE1ED4">
              <w:rPr>
                <w:rFonts w:asciiTheme="minorHAnsi" w:hAnsiTheme="minorHAnsi" w:cstheme="minorHAnsi"/>
                <w:b/>
                <w:color w:val="231F20"/>
                <w:spacing w:val="19"/>
              </w:rPr>
              <w:t xml:space="preserve"> </w:t>
            </w:r>
            <w:r w:rsidRPr="00CE1ED4">
              <w:rPr>
                <w:rFonts w:asciiTheme="minorHAnsi" w:hAnsiTheme="minorHAnsi" w:cstheme="minorHAnsi"/>
                <w:b/>
                <w:color w:val="231F20"/>
              </w:rPr>
              <w:t>AO</w:t>
            </w:r>
            <w:r w:rsidRPr="00CE1ED4">
              <w:rPr>
                <w:rFonts w:asciiTheme="minorHAnsi" w:hAnsiTheme="minorHAnsi" w:cstheme="minorHAnsi"/>
                <w:b/>
                <w:color w:val="231F20"/>
                <w:spacing w:val="16"/>
              </w:rPr>
              <w:t xml:space="preserve"> </w:t>
            </w:r>
            <w:r w:rsidRPr="00CE1ED4">
              <w:rPr>
                <w:rFonts w:asciiTheme="minorHAnsi" w:hAnsiTheme="minorHAnsi" w:cstheme="minorHAnsi"/>
                <w:b/>
                <w:color w:val="231F20"/>
              </w:rPr>
              <w:t>DESEMPENHO</w:t>
            </w:r>
            <w:r w:rsidRPr="00CE1ED4">
              <w:rPr>
                <w:rFonts w:asciiTheme="minorHAnsi" w:hAnsiTheme="minorHAnsi" w:cstheme="minorHAnsi"/>
                <w:b/>
                <w:color w:val="231F20"/>
                <w:spacing w:val="16"/>
              </w:rPr>
              <w:t xml:space="preserve"> </w:t>
            </w:r>
            <w:r w:rsidRPr="00CE1ED4">
              <w:rPr>
                <w:rFonts w:asciiTheme="minorHAnsi" w:hAnsiTheme="minorHAnsi" w:cstheme="minorHAnsi"/>
                <w:b/>
                <w:color w:val="231F20"/>
              </w:rPr>
              <w:t>DO</w:t>
            </w:r>
            <w:r w:rsidRPr="00CE1ED4">
              <w:rPr>
                <w:rFonts w:asciiTheme="minorHAnsi" w:hAnsiTheme="minorHAnsi" w:cstheme="minorHAnsi"/>
                <w:b/>
                <w:color w:val="231F20"/>
                <w:spacing w:val="19"/>
              </w:rPr>
              <w:t xml:space="preserve"> </w:t>
            </w:r>
            <w:r w:rsidRPr="00CE1ED4">
              <w:rPr>
                <w:rFonts w:asciiTheme="minorHAnsi" w:hAnsiTheme="minorHAnsi" w:cstheme="minorHAnsi"/>
                <w:b/>
                <w:color w:val="231F20"/>
              </w:rPr>
              <w:t>ESTABELECIMENTO</w:t>
            </w:r>
            <w:r w:rsidRPr="00CE1ED4">
              <w:rPr>
                <w:rFonts w:asciiTheme="minorHAnsi" w:hAnsiTheme="minorHAnsi" w:cstheme="minorHAnsi"/>
                <w:b/>
                <w:color w:val="231F20"/>
                <w:spacing w:val="16"/>
              </w:rPr>
              <w:t xml:space="preserve"> </w:t>
            </w:r>
            <w:r w:rsidRPr="00CE1ED4">
              <w:rPr>
                <w:rFonts w:asciiTheme="minorHAnsi" w:hAnsiTheme="minorHAnsi" w:cstheme="minorHAnsi"/>
                <w:b/>
                <w:color w:val="231F20"/>
              </w:rPr>
              <w:t>(RD)</w:t>
            </w:r>
          </w:p>
        </w:tc>
      </w:tr>
      <w:tr w:rsidR="0046438A" w:rsidRPr="00B7706A" w14:paraId="2F0F62FF" w14:textId="77777777" w:rsidTr="00CE1ED4">
        <w:trPr>
          <w:trHeight w:val="292"/>
        </w:trPr>
        <w:tc>
          <w:tcPr>
            <w:tcW w:w="10065" w:type="dxa"/>
            <w:gridSpan w:val="8"/>
            <w:tcBorders>
              <w:top w:val="none" w:sz="4" w:space="0" w:color="000000"/>
            </w:tcBorders>
            <w:shd w:val="clear" w:color="DDD9C3" w:themeColor="background2" w:themeShade="E6" w:fill="DDD9C3" w:themeFill="background2" w:themeFillShade="E6"/>
          </w:tcPr>
          <w:p w14:paraId="5F0DCA1B" w14:textId="77777777" w:rsidR="0046438A" w:rsidRPr="00CE1ED4" w:rsidRDefault="0072660A">
            <w:pPr>
              <w:pStyle w:val="TableParagraph"/>
              <w:spacing w:before="58"/>
              <w:ind w:left="46"/>
              <w:rPr>
                <w:rFonts w:asciiTheme="minorHAnsi" w:hAnsiTheme="minorHAnsi" w:cstheme="minorHAnsi"/>
                <w:b/>
              </w:rPr>
            </w:pPr>
            <w:r w:rsidRPr="00CE1ED4">
              <w:rPr>
                <w:rFonts w:asciiTheme="minorHAnsi" w:hAnsiTheme="minorHAnsi" w:cstheme="minorHAnsi"/>
                <w:b/>
                <w:color w:val="231F20"/>
                <w:spacing w:val="-1"/>
              </w:rPr>
              <w:t>1.</w:t>
            </w:r>
            <w:r w:rsidRPr="00CE1ED4">
              <w:rPr>
                <w:rFonts w:asciiTheme="minorHAnsi" w:hAnsiTheme="minorHAnsi" w:cstheme="minorHAnsi"/>
                <w:b/>
                <w:color w:val="231F20"/>
                <w:spacing w:val="-11"/>
              </w:rPr>
              <w:t xml:space="preserve"> </w:t>
            </w:r>
            <w:r w:rsidRPr="00CE1ED4">
              <w:rPr>
                <w:rFonts w:asciiTheme="minorHAnsi" w:hAnsiTheme="minorHAnsi" w:cstheme="minorHAnsi"/>
                <w:b/>
                <w:color w:val="231F20"/>
                <w:spacing w:val="-1"/>
              </w:rPr>
              <w:t>IDENTIFICAÇÃO</w:t>
            </w:r>
          </w:p>
        </w:tc>
      </w:tr>
      <w:tr w:rsidR="0046438A" w:rsidRPr="00B7706A" w14:paraId="7DF8564C" w14:textId="77777777" w:rsidTr="00CE1ED4">
        <w:trPr>
          <w:trHeight w:val="327"/>
        </w:trPr>
        <w:tc>
          <w:tcPr>
            <w:tcW w:w="10065" w:type="dxa"/>
            <w:gridSpan w:val="8"/>
            <w:tcBorders>
              <w:bottom w:val="single" w:sz="2" w:space="0" w:color="231F20"/>
            </w:tcBorders>
          </w:tcPr>
          <w:p w14:paraId="7C55ADC5" w14:textId="77777777" w:rsidR="0046438A" w:rsidRPr="00CE1ED4" w:rsidRDefault="0072660A">
            <w:pPr>
              <w:pStyle w:val="TableParagraph"/>
              <w:spacing w:before="30"/>
              <w:ind w:left="46"/>
              <w:rPr>
                <w:rFonts w:asciiTheme="minorHAnsi" w:hAnsiTheme="minorHAnsi" w:cstheme="minorHAnsi"/>
              </w:rPr>
            </w:pPr>
            <w:r w:rsidRPr="00CE1ED4">
              <w:rPr>
                <w:rFonts w:asciiTheme="minorHAnsi" w:hAnsiTheme="minorHAnsi" w:cstheme="minorHAnsi"/>
                <w:color w:val="231F20"/>
                <w:spacing w:val="-1"/>
              </w:rPr>
              <w:t>1.1</w:t>
            </w:r>
            <w:r w:rsidRPr="00CE1ED4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CE1ED4">
              <w:rPr>
                <w:rFonts w:asciiTheme="minorHAnsi" w:hAnsiTheme="minorHAnsi" w:cstheme="minorHAnsi"/>
                <w:color w:val="231F20"/>
                <w:spacing w:val="-1"/>
              </w:rPr>
              <w:t>Razão</w:t>
            </w:r>
            <w:r w:rsidRPr="00CE1ED4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CE1ED4">
              <w:rPr>
                <w:rFonts w:asciiTheme="minorHAnsi" w:hAnsiTheme="minorHAnsi" w:cstheme="minorHAnsi"/>
                <w:color w:val="231F20"/>
                <w:spacing w:val="-1"/>
              </w:rPr>
              <w:t>Social</w:t>
            </w:r>
            <w:r w:rsidRPr="00CE1ED4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CE1ED4">
              <w:rPr>
                <w:rFonts w:asciiTheme="minorHAnsi" w:hAnsiTheme="minorHAnsi" w:cstheme="minorHAnsi"/>
                <w:color w:val="231F20"/>
                <w:spacing w:val="-1"/>
              </w:rPr>
              <w:t>(</w:t>
            </w:r>
            <w:r w:rsidRPr="00CE1ED4">
              <w:rPr>
                <w:rFonts w:asciiTheme="minorHAnsi" w:hAnsiTheme="minorHAnsi" w:cstheme="minorHAnsi"/>
                <w:color w:val="FF0000"/>
                <w:spacing w:val="-1"/>
              </w:rPr>
              <w:t>Conforme</w:t>
            </w:r>
            <w:r w:rsidRPr="00CE1ED4">
              <w:rPr>
                <w:rFonts w:asciiTheme="minorHAnsi" w:hAnsiTheme="minorHAnsi" w:cstheme="minorHAnsi"/>
                <w:color w:val="FF0000"/>
                <w:spacing w:val="-10"/>
              </w:rPr>
              <w:t xml:space="preserve"> </w:t>
            </w:r>
            <w:r w:rsidRPr="00CE1ED4">
              <w:rPr>
                <w:rFonts w:asciiTheme="minorHAnsi" w:hAnsiTheme="minorHAnsi" w:cstheme="minorHAnsi"/>
                <w:color w:val="FF0000"/>
              </w:rPr>
              <w:t>certificado de regularidade</w:t>
            </w:r>
            <w:r w:rsidRPr="00CE1ED4">
              <w:rPr>
                <w:rFonts w:asciiTheme="minorHAnsi" w:hAnsiTheme="minorHAnsi" w:cstheme="minorHAnsi"/>
                <w:color w:val="231F20"/>
              </w:rPr>
              <w:t>):</w:t>
            </w:r>
          </w:p>
        </w:tc>
      </w:tr>
      <w:tr w:rsidR="0046438A" w:rsidRPr="00B7706A" w14:paraId="6C3A93A3" w14:textId="77777777" w:rsidTr="00CE1ED4">
        <w:trPr>
          <w:trHeight w:val="339"/>
        </w:trPr>
        <w:tc>
          <w:tcPr>
            <w:tcW w:w="7283" w:type="dxa"/>
            <w:gridSpan w:val="3"/>
            <w:tcBorders>
              <w:top w:val="single" w:sz="2" w:space="0" w:color="231F20"/>
              <w:bottom w:val="none" w:sz="4" w:space="0" w:color="000000"/>
              <w:right w:val="single" w:sz="2" w:space="0" w:color="231F20"/>
            </w:tcBorders>
          </w:tcPr>
          <w:p w14:paraId="3B13AC01" w14:textId="77777777" w:rsidR="0046438A" w:rsidRPr="00CE1ED4" w:rsidRDefault="0072660A">
            <w:pPr>
              <w:pStyle w:val="TableParagraph"/>
              <w:spacing w:before="29"/>
              <w:ind w:left="46"/>
              <w:rPr>
                <w:rFonts w:asciiTheme="minorHAnsi" w:hAnsiTheme="minorHAnsi" w:cstheme="minorHAnsi"/>
              </w:rPr>
            </w:pPr>
            <w:r w:rsidRPr="00CE1ED4">
              <w:rPr>
                <w:rFonts w:asciiTheme="minorHAnsi" w:hAnsiTheme="minorHAnsi" w:cstheme="minorHAnsi"/>
                <w:color w:val="231F20"/>
                <w:spacing w:val="-1"/>
              </w:rPr>
              <w:t>1.2.</w:t>
            </w:r>
            <w:r w:rsidRPr="00CE1ED4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E1ED4">
              <w:rPr>
                <w:rFonts w:asciiTheme="minorHAnsi" w:hAnsiTheme="minorHAnsi" w:cstheme="minorHAnsi"/>
                <w:color w:val="231F20"/>
                <w:spacing w:val="-1"/>
              </w:rPr>
              <w:t>Número</w:t>
            </w:r>
            <w:r w:rsidRPr="00CE1ED4">
              <w:rPr>
                <w:rFonts w:asciiTheme="minorHAnsi" w:hAnsiTheme="minorHAnsi" w:cstheme="minorHAnsi"/>
                <w:color w:val="231F20"/>
                <w:spacing w:val="-11"/>
              </w:rPr>
              <w:t xml:space="preserve"> </w:t>
            </w:r>
            <w:r w:rsidRPr="00CE1ED4">
              <w:rPr>
                <w:rFonts w:asciiTheme="minorHAnsi" w:hAnsiTheme="minorHAnsi" w:cstheme="minorHAnsi"/>
                <w:color w:val="231F20"/>
                <w:spacing w:val="-1"/>
              </w:rPr>
              <w:t>de</w:t>
            </w:r>
            <w:r w:rsidRPr="00CE1ED4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E1ED4">
              <w:rPr>
                <w:rFonts w:asciiTheme="minorHAnsi" w:hAnsiTheme="minorHAnsi" w:cstheme="minorHAnsi"/>
                <w:color w:val="231F20"/>
              </w:rPr>
              <w:t>Registro:</w:t>
            </w:r>
          </w:p>
        </w:tc>
        <w:tc>
          <w:tcPr>
            <w:tcW w:w="586" w:type="dxa"/>
            <w:tcBorders>
              <w:top w:val="single" w:sz="2" w:space="0" w:color="231F20"/>
              <w:left w:val="single" w:sz="2" w:space="0" w:color="231F20"/>
              <w:bottom w:val="none" w:sz="4" w:space="0" w:color="000000"/>
              <w:right w:val="none" w:sz="4" w:space="0" w:color="000000"/>
            </w:tcBorders>
          </w:tcPr>
          <w:p w14:paraId="7CBA68B8" w14:textId="77777777" w:rsidR="0046438A" w:rsidRPr="00CE1ED4" w:rsidRDefault="0072660A">
            <w:pPr>
              <w:pStyle w:val="TableParagraph"/>
              <w:spacing w:before="29"/>
              <w:ind w:left="58"/>
              <w:rPr>
                <w:rFonts w:asciiTheme="minorHAnsi" w:hAnsiTheme="minorHAnsi" w:cstheme="minorHAnsi"/>
              </w:rPr>
            </w:pPr>
            <w:r w:rsidRPr="00CE1ED4">
              <w:rPr>
                <w:rFonts w:asciiTheme="minorHAnsi" w:hAnsiTheme="minorHAnsi" w:cstheme="minorHAnsi"/>
                <w:color w:val="231F20"/>
              </w:rPr>
              <w:t>1.3.</w:t>
            </w:r>
            <w:r w:rsidRPr="00CE1ED4">
              <w:rPr>
                <w:rFonts w:asciiTheme="minorHAnsi" w:hAnsiTheme="minorHAnsi" w:cstheme="minorHAnsi"/>
                <w:color w:val="231F20"/>
                <w:spacing w:val="40"/>
              </w:rPr>
              <w:t xml:space="preserve"> </w:t>
            </w:r>
            <w:r w:rsidRPr="00CE1ED4">
              <w:rPr>
                <w:rFonts w:asciiTheme="minorHAnsi" w:hAnsiTheme="minorHAnsi" w:cstheme="minorHAnsi"/>
                <w:color w:val="231F20"/>
              </w:rPr>
              <w:t>(</w:t>
            </w:r>
          </w:p>
        </w:tc>
        <w:tc>
          <w:tcPr>
            <w:tcW w:w="1168" w:type="dxa"/>
            <w:gridSpan w:val="3"/>
            <w:tcBorders>
              <w:top w:val="single" w:sz="2" w:space="0" w:color="231F2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504A31" w14:textId="77777777" w:rsidR="0046438A" w:rsidRPr="00CE1ED4" w:rsidRDefault="0072660A">
            <w:pPr>
              <w:pStyle w:val="TableParagraph"/>
              <w:spacing w:before="29"/>
              <w:ind w:left="125"/>
              <w:rPr>
                <w:rFonts w:asciiTheme="minorHAnsi" w:hAnsiTheme="minorHAnsi" w:cstheme="minorHAnsi"/>
              </w:rPr>
            </w:pPr>
            <w:r w:rsidRPr="00CE1ED4">
              <w:rPr>
                <w:rFonts w:asciiTheme="minorHAnsi" w:hAnsiTheme="minorHAnsi" w:cstheme="minorHAnsi"/>
                <w:color w:val="231F20"/>
              </w:rPr>
              <w:t>)</w:t>
            </w:r>
            <w:r w:rsidRPr="00CE1ED4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CE1ED4">
              <w:rPr>
                <w:rFonts w:asciiTheme="minorHAnsi" w:hAnsiTheme="minorHAnsi" w:cstheme="minorHAnsi"/>
                <w:color w:val="231F20"/>
              </w:rPr>
              <w:t>S</w:t>
            </w:r>
            <w:r w:rsidRPr="00CE1ED4">
              <w:rPr>
                <w:rFonts w:asciiTheme="minorHAnsi" w:hAnsiTheme="minorHAnsi" w:cstheme="minorHAnsi"/>
              </w:rPr>
              <w:t>IE</w:t>
            </w:r>
          </w:p>
        </w:tc>
        <w:tc>
          <w:tcPr>
            <w:tcW w:w="1028" w:type="dxa"/>
            <w:tcBorders>
              <w:top w:val="single" w:sz="2" w:space="0" w:color="231F20"/>
              <w:left w:val="none" w:sz="4" w:space="0" w:color="000000"/>
              <w:bottom w:val="none" w:sz="4" w:space="0" w:color="000000"/>
            </w:tcBorders>
          </w:tcPr>
          <w:p w14:paraId="213AEA48" w14:textId="77777777" w:rsidR="0046438A" w:rsidRPr="00CE1ED4" w:rsidRDefault="0046438A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46438A" w:rsidRPr="00B7706A" w14:paraId="674BCDF3" w14:textId="77777777" w:rsidTr="00CE1ED4">
        <w:trPr>
          <w:trHeight w:val="292"/>
        </w:trPr>
        <w:tc>
          <w:tcPr>
            <w:tcW w:w="10065" w:type="dxa"/>
            <w:gridSpan w:val="8"/>
            <w:tcBorders>
              <w:top w:val="none" w:sz="4" w:space="0" w:color="000000"/>
            </w:tcBorders>
            <w:shd w:val="clear" w:color="DDD9C3" w:themeColor="background2" w:themeShade="E6" w:fill="DDD9C3" w:themeFill="background2" w:themeFillShade="E6"/>
          </w:tcPr>
          <w:p w14:paraId="1E3EB8FF" w14:textId="77777777" w:rsidR="0046438A" w:rsidRPr="00DB3D3A" w:rsidRDefault="0072660A">
            <w:pPr>
              <w:pStyle w:val="TableParagraph"/>
              <w:spacing w:before="56"/>
              <w:ind w:left="46"/>
              <w:rPr>
                <w:rFonts w:asciiTheme="minorHAnsi" w:hAnsiTheme="minorHAnsi" w:cstheme="minorHAnsi"/>
                <w:b/>
              </w:rPr>
            </w:pPr>
            <w:r w:rsidRPr="00DB3D3A">
              <w:rPr>
                <w:rFonts w:asciiTheme="minorHAnsi" w:hAnsiTheme="minorHAnsi" w:cstheme="minorHAnsi"/>
                <w:b/>
                <w:color w:val="231F20"/>
                <w:spacing w:val="-1"/>
              </w:rPr>
              <w:t>2.</w:t>
            </w:r>
            <w:r w:rsidRPr="00DB3D3A">
              <w:rPr>
                <w:rFonts w:asciiTheme="minorHAnsi" w:hAnsiTheme="minorHAnsi" w:cstheme="minorHAnsi"/>
                <w:b/>
                <w:color w:val="231F20"/>
                <w:spacing w:val="-10"/>
              </w:rPr>
              <w:t xml:space="preserve"> </w:t>
            </w:r>
            <w:r w:rsidRPr="00DB3D3A">
              <w:rPr>
                <w:rFonts w:asciiTheme="minorHAnsi" w:hAnsiTheme="minorHAnsi" w:cstheme="minorHAnsi"/>
                <w:b/>
                <w:color w:val="231F20"/>
                <w:spacing w:val="-1"/>
              </w:rPr>
              <w:t>REGISTROS</w:t>
            </w:r>
          </w:p>
        </w:tc>
      </w:tr>
      <w:tr w:rsidR="0046438A" w:rsidRPr="00B7706A" w14:paraId="3BD3055A" w14:textId="77777777" w:rsidTr="00CE1ED4">
        <w:trPr>
          <w:trHeight w:val="630"/>
        </w:trPr>
        <w:tc>
          <w:tcPr>
            <w:tcW w:w="1104" w:type="dxa"/>
            <w:vMerge w:val="restart"/>
            <w:tcBorders>
              <w:right w:val="single" w:sz="4" w:space="0" w:color="231F20"/>
            </w:tcBorders>
            <w:textDirection w:val="btLr"/>
          </w:tcPr>
          <w:p w14:paraId="6228CFC6" w14:textId="77777777" w:rsidR="0046438A" w:rsidRPr="00DB3D3A" w:rsidRDefault="0046438A" w:rsidP="00C9277B">
            <w:pPr>
              <w:pStyle w:val="TableParagraph"/>
              <w:spacing w:before="9"/>
              <w:ind w:left="113" w:right="1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2B7B95E" w14:textId="25E86A4D" w:rsidR="0046438A" w:rsidRPr="00DB3D3A" w:rsidRDefault="00B86114" w:rsidP="00C9277B">
            <w:pPr>
              <w:pStyle w:val="TableParagraph"/>
              <w:spacing w:before="0"/>
              <w:ind w:left="147" w:righ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3D3A">
              <w:rPr>
                <w:rFonts w:asciiTheme="minorHAnsi" w:hAnsiTheme="minorHAnsi" w:cstheme="minorHAnsi"/>
                <w:sz w:val="24"/>
                <w:szCs w:val="24"/>
              </w:rPr>
              <w:t>GIPOA</w:t>
            </w:r>
          </w:p>
        </w:tc>
        <w:tc>
          <w:tcPr>
            <w:tcW w:w="7725" w:type="dxa"/>
            <w:gridSpan w:val="5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4F2E34" w14:textId="77777777" w:rsidR="0046438A" w:rsidRPr="00DB3D3A" w:rsidRDefault="0072660A" w:rsidP="00DB3D3A">
            <w:pPr>
              <w:pStyle w:val="TableParagraph"/>
              <w:spacing w:before="10"/>
              <w:ind w:left="60" w:right="40"/>
              <w:jc w:val="both"/>
              <w:rPr>
                <w:rFonts w:asciiTheme="minorHAnsi" w:hAnsiTheme="minorHAnsi" w:cstheme="minorHAnsi"/>
              </w:rPr>
            </w:pPr>
            <w:r w:rsidRPr="00DB3D3A">
              <w:rPr>
                <w:rFonts w:asciiTheme="minorHAnsi" w:hAnsiTheme="minorHAnsi" w:cstheme="minorHAnsi"/>
                <w:color w:val="231F20"/>
                <w:spacing w:val="-1"/>
              </w:rPr>
              <w:t>2.1.</w:t>
            </w:r>
            <w:r w:rsidRPr="00DB3D3A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  <w:spacing w:val="-1"/>
              </w:rPr>
              <w:t>Foram</w:t>
            </w:r>
            <w:r w:rsidRPr="00DB3D3A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  <w:spacing w:val="-1"/>
              </w:rPr>
              <w:t>detectadas,</w:t>
            </w:r>
            <w:r w:rsidRPr="00DB3D3A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  <w:spacing w:val="-1"/>
              </w:rPr>
              <w:t>em</w:t>
            </w:r>
            <w:r w:rsidRPr="00DB3D3A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  <w:spacing w:val="-1"/>
              </w:rPr>
              <w:t>análises</w:t>
            </w:r>
            <w:r w:rsidRPr="00DB3D3A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  <w:spacing w:val="-1"/>
              </w:rPr>
              <w:t>oficiais</w:t>
            </w:r>
            <w:r w:rsidRPr="00DB3D3A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  <w:spacing w:val="-1"/>
              </w:rPr>
              <w:t>ou</w:t>
            </w:r>
            <w:r w:rsidRPr="00DB3D3A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  <w:spacing w:val="-1"/>
              </w:rPr>
              <w:t>em</w:t>
            </w:r>
            <w:r w:rsidRPr="00DB3D3A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  <w:spacing w:val="-1"/>
              </w:rPr>
              <w:t>notificações,</w:t>
            </w:r>
            <w:r w:rsidRPr="00DB3D3A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violações</w:t>
            </w:r>
            <w:r w:rsidRPr="00DB3D3A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dos</w:t>
            </w:r>
            <w:r w:rsidRPr="00DB3D3A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padrões</w:t>
            </w:r>
            <w:r w:rsidRPr="00DB3D3A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de</w:t>
            </w:r>
            <w:r w:rsidRPr="00DB3D3A">
              <w:rPr>
                <w:rFonts w:asciiTheme="minorHAnsi" w:hAnsiTheme="minorHAnsi" w:cstheme="minorHAnsi"/>
                <w:color w:val="231F20"/>
                <w:spacing w:val="1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identidade</w:t>
            </w:r>
            <w:r w:rsidRPr="00DB3D3A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e</w:t>
            </w:r>
            <w:r w:rsidRPr="00DB3D3A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qualidade,</w:t>
            </w:r>
            <w:r w:rsidRPr="00DB3D3A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microbiológicos,</w:t>
            </w:r>
            <w:r w:rsidRPr="00DB3D3A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físico-químicos</w:t>
            </w:r>
            <w:r w:rsidRPr="00DB3D3A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ou</w:t>
            </w:r>
            <w:r w:rsidRPr="00DB3D3A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de</w:t>
            </w:r>
            <w:r w:rsidRPr="00DB3D3A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limites</w:t>
            </w:r>
            <w:r w:rsidRPr="00DB3D3A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de</w:t>
            </w:r>
            <w:r w:rsidRPr="00DB3D3A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resíduos</w:t>
            </w:r>
            <w:r w:rsidRPr="00DB3D3A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e</w:t>
            </w:r>
            <w:r w:rsidRPr="00DB3D3A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contaminantes</w:t>
            </w:r>
            <w:r w:rsidRPr="00DB3D3A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em</w:t>
            </w:r>
            <w:r w:rsidRPr="00DB3D3A">
              <w:rPr>
                <w:rFonts w:asciiTheme="minorHAnsi" w:hAnsiTheme="minorHAnsi" w:cstheme="minorHAnsi"/>
                <w:color w:val="231F20"/>
                <w:spacing w:val="-44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produtos?</w:t>
            </w:r>
          </w:p>
        </w:tc>
        <w:tc>
          <w:tcPr>
            <w:tcW w:w="1236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14:paraId="11AC5FAE" w14:textId="77777777" w:rsidR="0046438A" w:rsidRPr="00DB3D3A" w:rsidRDefault="0072660A" w:rsidP="00DB3D3A">
            <w:pPr>
              <w:pStyle w:val="TableParagraph"/>
              <w:tabs>
                <w:tab w:val="left" w:pos="341"/>
              </w:tabs>
              <w:spacing w:before="131"/>
              <w:ind w:left="57"/>
              <w:rPr>
                <w:rFonts w:asciiTheme="minorHAnsi" w:hAnsiTheme="minorHAnsi" w:cstheme="minorHAnsi"/>
              </w:rPr>
            </w:pPr>
            <w:r w:rsidRPr="00DB3D3A">
              <w:rPr>
                <w:rFonts w:asciiTheme="minorHAnsi" w:hAnsiTheme="minorHAnsi" w:cstheme="minorHAnsi"/>
                <w:color w:val="231F20"/>
              </w:rPr>
              <w:t>(</w:t>
            </w:r>
            <w:r w:rsidRPr="00DB3D3A">
              <w:rPr>
                <w:rFonts w:asciiTheme="minorHAnsi" w:hAnsiTheme="minorHAnsi" w:cstheme="minorHAnsi"/>
                <w:color w:val="231F20"/>
              </w:rPr>
              <w:tab/>
              <w:t>)</w:t>
            </w:r>
            <w:r w:rsidRPr="00DB3D3A">
              <w:rPr>
                <w:rFonts w:asciiTheme="minorHAnsi" w:hAnsiTheme="minorHAnsi" w:cstheme="minorHAnsi"/>
                <w:color w:val="231F20"/>
                <w:spacing w:val="-11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Sim</w:t>
            </w:r>
          </w:p>
          <w:p w14:paraId="1CDF4126" w14:textId="77777777" w:rsidR="0046438A" w:rsidRPr="00DB3D3A" w:rsidRDefault="0072660A" w:rsidP="00DB3D3A">
            <w:pPr>
              <w:pStyle w:val="TableParagraph"/>
              <w:tabs>
                <w:tab w:val="left" w:pos="341"/>
              </w:tabs>
              <w:spacing w:before="22"/>
              <w:ind w:left="57"/>
              <w:rPr>
                <w:rFonts w:asciiTheme="minorHAnsi" w:hAnsiTheme="minorHAnsi" w:cstheme="minorHAnsi"/>
              </w:rPr>
            </w:pPr>
            <w:r w:rsidRPr="00DB3D3A">
              <w:rPr>
                <w:rFonts w:asciiTheme="minorHAnsi" w:hAnsiTheme="minorHAnsi" w:cstheme="minorHAnsi"/>
                <w:color w:val="231F20"/>
              </w:rPr>
              <w:t>(</w:t>
            </w:r>
            <w:r w:rsidRPr="00DB3D3A">
              <w:rPr>
                <w:rFonts w:asciiTheme="minorHAnsi" w:hAnsiTheme="minorHAnsi" w:cstheme="minorHAnsi"/>
                <w:color w:val="231F20"/>
              </w:rPr>
              <w:tab/>
              <w:t>)</w:t>
            </w:r>
            <w:r w:rsidRPr="00DB3D3A">
              <w:rPr>
                <w:rFonts w:asciiTheme="minorHAnsi" w:hAnsiTheme="minorHAnsi" w:cstheme="minorHAnsi"/>
                <w:color w:val="231F20"/>
                <w:spacing w:val="-12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Não</w:t>
            </w:r>
          </w:p>
        </w:tc>
      </w:tr>
      <w:tr w:rsidR="0046438A" w:rsidRPr="00B7706A" w14:paraId="23A55F52" w14:textId="77777777" w:rsidTr="00CE1ED4">
        <w:trPr>
          <w:trHeight w:val="740"/>
        </w:trPr>
        <w:tc>
          <w:tcPr>
            <w:tcW w:w="1104" w:type="dxa"/>
            <w:vMerge/>
            <w:tcBorders>
              <w:top w:val="none" w:sz="4" w:space="0" w:color="000000"/>
              <w:right w:val="single" w:sz="4" w:space="0" w:color="231F20"/>
            </w:tcBorders>
          </w:tcPr>
          <w:p w14:paraId="29813087" w14:textId="77777777" w:rsidR="0046438A" w:rsidRPr="00B7706A" w:rsidRDefault="0046438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61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C2F74EC" w14:textId="38C85342" w:rsidR="0046438A" w:rsidRPr="00DB3D3A" w:rsidRDefault="0072660A" w:rsidP="00DB3D3A">
            <w:pPr>
              <w:pStyle w:val="TableParagraph"/>
              <w:spacing w:before="19"/>
              <w:ind w:left="60"/>
              <w:rPr>
                <w:rFonts w:asciiTheme="minorHAnsi" w:hAnsiTheme="minorHAnsi" w:cstheme="minorHAnsi"/>
              </w:rPr>
            </w:pPr>
            <w:r w:rsidRPr="00DB3D3A">
              <w:rPr>
                <w:rFonts w:asciiTheme="minorHAnsi" w:hAnsiTheme="minorHAnsi" w:cstheme="minorHAnsi"/>
                <w:color w:val="231F20"/>
              </w:rPr>
              <w:t>2.2.</w:t>
            </w:r>
            <w:r w:rsidRPr="00DB3D3A">
              <w:rPr>
                <w:rFonts w:asciiTheme="minorHAnsi" w:hAnsiTheme="minorHAnsi" w:cstheme="minorHAnsi"/>
                <w:color w:val="231F20"/>
                <w:spacing w:val="13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Referências</w:t>
            </w:r>
            <w:r w:rsidRPr="00DB3D3A">
              <w:rPr>
                <w:rFonts w:asciiTheme="minorHAnsi" w:hAnsiTheme="minorHAnsi" w:cstheme="minorHAnsi"/>
                <w:color w:val="231F20"/>
                <w:spacing w:val="14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(nº</w:t>
            </w:r>
            <w:r w:rsidRPr="00DB3D3A">
              <w:rPr>
                <w:rFonts w:asciiTheme="minorHAnsi" w:hAnsiTheme="minorHAnsi" w:cstheme="minorHAnsi"/>
                <w:color w:val="231F20"/>
                <w:spacing w:val="12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do(s)</w:t>
            </w:r>
            <w:r w:rsidRPr="00DB3D3A">
              <w:rPr>
                <w:rFonts w:asciiTheme="minorHAnsi" w:hAnsiTheme="minorHAnsi" w:cstheme="minorHAnsi"/>
                <w:color w:val="231F20"/>
                <w:spacing w:val="12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Certificado(s)</w:t>
            </w:r>
            <w:r w:rsidRPr="00DB3D3A">
              <w:rPr>
                <w:rFonts w:asciiTheme="minorHAnsi" w:hAnsiTheme="minorHAnsi" w:cstheme="minorHAnsi"/>
                <w:color w:val="231F20"/>
                <w:spacing w:val="13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Oficial(is)</w:t>
            </w:r>
            <w:r w:rsidRPr="00DB3D3A">
              <w:rPr>
                <w:rFonts w:asciiTheme="minorHAnsi" w:hAnsiTheme="minorHAnsi" w:cstheme="minorHAnsi"/>
                <w:color w:val="231F20"/>
                <w:spacing w:val="10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de</w:t>
            </w:r>
            <w:r w:rsidRPr="00DB3D3A">
              <w:rPr>
                <w:rFonts w:asciiTheme="minorHAnsi" w:hAnsiTheme="minorHAnsi" w:cstheme="minorHAnsi"/>
                <w:color w:val="231F20"/>
                <w:spacing w:val="12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Análise</w:t>
            </w:r>
            <w:r w:rsidRPr="00DB3D3A">
              <w:rPr>
                <w:rFonts w:asciiTheme="minorHAnsi" w:hAnsiTheme="minorHAnsi" w:cstheme="minorHAnsi"/>
                <w:color w:val="231F20"/>
                <w:spacing w:val="11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ou</w:t>
            </w:r>
            <w:r w:rsidRPr="00DB3D3A">
              <w:rPr>
                <w:rFonts w:asciiTheme="minorHAnsi" w:hAnsiTheme="minorHAnsi" w:cstheme="minorHAnsi"/>
                <w:color w:val="231F20"/>
                <w:spacing w:val="12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de</w:t>
            </w:r>
            <w:r w:rsidRPr="00DB3D3A">
              <w:rPr>
                <w:rFonts w:asciiTheme="minorHAnsi" w:hAnsiTheme="minorHAnsi" w:cstheme="minorHAnsi"/>
                <w:color w:val="231F20"/>
                <w:spacing w:val="10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Notificação(ões)</w:t>
            </w:r>
            <w:r w:rsidR="00011861" w:rsidRPr="00DB3D3A">
              <w:rPr>
                <w:rFonts w:asciiTheme="minorHAnsi" w:hAnsiTheme="minorHAnsi" w:cstheme="minorHAnsi"/>
                <w:color w:val="231F20"/>
              </w:rPr>
              <w:t xml:space="preserve"> formais</w:t>
            </w:r>
            <w:r w:rsidRPr="00DB3D3A">
              <w:rPr>
                <w:rFonts w:asciiTheme="minorHAnsi" w:hAnsiTheme="minorHAnsi" w:cstheme="minorHAnsi"/>
                <w:color w:val="231F20"/>
              </w:rPr>
              <w:t>:</w:t>
            </w:r>
          </w:p>
        </w:tc>
      </w:tr>
      <w:tr w:rsidR="0046438A" w:rsidRPr="00B7706A" w14:paraId="0194C16C" w14:textId="77777777" w:rsidTr="00CE1ED4">
        <w:trPr>
          <w:trHeight w:val="623"/>
        </w:trPr>
        <w:tc>
          <w:tcPr>
            <w:tcW w:w="1104" w:type="dxa"/>
            <w:vMerge/>
            <w:tcBorders>
              <w:top w:val="none" w:sz="4" w:space="0" w:color="000000"/>
              <w:right w:val="single" w:sz="4" w:space="0" w:color="231F20"/>
            </w:tcBorders>
          </w:tcPr>
          <w:p w14:paraId="1A46A19C" w14:textId="77777777" w:rsidR="0046438A" w:rsidRPr="00B7706A" w:rsidRDefault="0046438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25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B2A8D4" w14:textId="77777777" w:rsidR="0046438A" w:rsidRPr="00DB3D3A" w:rsidRDefault="0072660A" w:rsidP="00DB3D3A">
            <w:pPr>
              <w:pStyle w:val="TableParagraph"/>
              <w:spacing w:before="0"/>
              <w:ind w:left="60" w:right="48"/>
              <w:jc w:val="both"/>
              <w:rPr>
                <w:rFonts w:asciiTheme="minorHAnsi" w:hAnsiTheme="minorHAnsi" w:cstheme="minorHAnsi"/>
              </w:rPr>
            </w:pPr>
            <w:r w:rsidRPr="00DB3D3A">
              <w:rPr>
                <w:rFonts w:asciiTheme="minorHAnsi" w:hAnsiTheme="minorHAnsi" w:cstheme="minorHAnsi"/>
                <w:color w:val="231F20"/>
              </w:rPr>
              <w:t>2.3.</w:t>
            </w:r>
            <w:r w:rsidRPr="00DB3D3A">
              <w:rPr>
                <w:rFonts w:asciiTheme="minorHAnsi" w:hAnsiTheme="minorHAnsi" w:cstheme="minorHAnsi"/>
                <w:color w:val="231F20"/>
                <w:spacing w:val="1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Foram</w:t>
            </w:r>
            <w:r w:rsidRPr="00DB3D3A">
              <w:rPr>
                <w:rFonts w:asciiTheme="minorHAnsi" w:hAnsiTheme="minorHAnsi" w:cstheme="minorHAnsi"/>
                <w:color w:val="231F20"/>
                <w:spacing w:val="1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identificadas</w:t>
            </w:r>
            <w:r w:rsidRPr="00DB3D3A">
              <w:rPr>
                <w:rFonts w:asciiTheme="minorHAnsi" w:hAnsiTheme="minorHAnsi" w:cstheme="minorHAnsi"/>
                <w:color w:val="231F20"/>
                <w:spacing w:val="1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reclamações,</w:t>
            </w:r>
            <w:r w:rsidRPr="00DB3D3A">
              <w:rPr>
                <w:rFonts w:asciiTheme="minorHAnsi" w:hAnsiTheme="minorHAnsi" w:cstheme="minorHAnsi"/>
                <w:color w:val="231F20"/>
                <w:spacing w:val="1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denúncias</w:t>
            </w:r>
            <w:r w:rsidRPr="00DB3D3A">
              <w:rPr>
                <w:rFonts w:asciiTheme="minorHAnsi" w:hAnsiTheme="minorHAnsi" w:cstheme="minorHAnsi"/>
                <w:color w:val="231F20"/>
                <w:spacing w:val="1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ou</w:t>
            </w:r>
            <w:r w:rsidRPr="00DB3D3A">
              <w:rPr>
                <w:rFonts w:asciiTheme="minorHAnsi" w:hAnsiTheme="minorHAnsi" w:cstheme="minorHAnsi"/>
                <w:color w:val="231F20"/>
                <w:spacing w:val="1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demandas</w:t>
            </w:r>
            <w:r w:rsidRPr="00DB3D3A">
              <w:rPr>
                <w:rFonts w:asciiTheme="minorHAnsi" w:hAnsiTheme="minorHAnsi" w:cstheme="minorHAnsi"/>
                <w:color w:val="231F20"/>
                <w:spacing w:val="1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formais</w:t>
            </w:r>
            <w:r w:rsidRPr="00DB3D3A">
              <w:rPr>
                <w:rFonts w:asciiTheme="minorHAnsi" w:hAnsiTheme="minorHAnsi" w:cstheme="minorHAnsi"/>
                <w:color w:val="231F20"/>
                <w:spacing w:val="1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de</w:t>
            </w:r>
            <w:r w:rsidRPr="00DB3D3A">
              <w:rPr>
                <w:rFonts w:asciiTheme="minorHAnsi" w:hAnsiTheme="minorHAnsi" w:cstheme="minorHAnsi"/>
                <w:color w:val="231F20"/>
                <w:spacing w:val="1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consumidores</w:t>
            </w:r>
            <w:r w:rsidRPr="00DB3D3A">
              <w:rPr>
                <w:rFonts w:asciiTheme="minorHAnsi" w:hAnsiTheme="minorHAnsi" w:cstheme="minorHAnsi"/>
                <w:color w:val="231F20"/>
                <w:spacing w:val="1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ou</w:t>
            </w:r>
            <w:r w:rsidRPr="00DB3D3A">
              <w:rPr>
                <w:rFonts w:asciiTheme="minorHAnsi" w:hAnsiTheme="minorHAnsi" w:cstheme="minorHAnsi"/>
                <w:color w:val="231F20"/>
                <w:spacing w:val="1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comunicações de órgãos terceiros referentes a violações dos padrões de identidade e qualidade</w:t>
            </w:r>
            <w:r w:rsidRPr="00DB3D3A">
              <w:rPr>
                <w:rFonts w:asciiTheme="minorHAnsi" w:hAnsiTheme="minorHAnsi" w:cstheme="minorHAnsi"/>
                <w:color w:val="231F20"/>
                <w:spacing w:val="1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higiênico-sanitária</w:t>
            </w:r>
            <w:r w:rsidRPr="00DB3D3A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dos</w:t>
            </w:r>
            <w:r w:rsidRPr="00DB3D3A">
              <w:rPr>
                <w:rFonts w:asciiTheme="minorHAnsi" w:hAnsiTheme="minorHAnsi" w:cstheme="minorHAnsi"/>
                <w:color w:val="231F20"/>
                <w:spacing w:val="-1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produtos?</w:t>
            </w:r>
          </w:p>
        </w:tc>
        <w:tc>
          <w:tcPr>
            <w:tcW w:w="123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B03879C" w14:textId="77777777" w:rsidR="0046438A" w:rsidRPr="00DB3D3A" w:rsidRDefault="0072660A" w:rsidP="00DB3D3A">
            <w:pPr>
              <w:pStyle w:val="TableParagraph"/>
              <w:tabs>
                <w:tab w:val="left" w:pos="341"/>
              </w:tabs>
              <w:spacing w:before="124"/>
              <w:ind w:left="57"/>
              <w:jc w:val="both"/>
              <w:rPr>
                <w:rFonts w:asciiTheme="minorHAnsi" w:hAnsiTheme="minorHAnsi" w:cstheme="minorHAnsi"/>
              </w:rPr>
            </w:pPr>
            <w:r w:rsidRPr="00DB3D3A">
              <w:rPr>
                <w:rFonts w:asciiTheme="minorHAnsi" w:hAnsiTheme="minorHAnsi" w:cstheme="minorHAnsi"/>
                <w:color w:val="231F20"/>
              </w:rPr>
              <w:t>(</w:t>
            </w:r>
            <w:r w:rsidRPr="00DB3D3A">
              <w:rPr>
                <w:rFonts w:asciiTheme="minorHAnsi" w:hAnsiTheme="minorHAnsi" w:cstheme="minorHAnsi"/>
                <w:color w:val="231F20"/>
              </w:rPr>
              <w:tab/>
              <w:t>)</w:t>
            </w:r>
            <w:r w:rsidRPr="00DB3D3A">
              <w:rPr>
                <w:rFonts w:asciiTheme="minorHAnsi" w:hAnsiTheme="minorHAnsi" w:cstheme="minorHAnsi"/>
                <w:color w:val="231F20"/>
                <w:spacing w:val="-11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Sim</w:t>
            </w:r>
          </w:p>
          <w:p w14:paraId="1176472A" w14:textId="77777777" w:rsidR="0046438A" w:rsidRPr="00DB3D3A" w:rsidRDefault="0072660A" w:rsidP="00DB3D3A">
            <w:pPr>
              <w:pStyle w:val="TableParagraph"/>
              <w:tabs>
                <w:tab w:val="left" w:pos="341"/>
              </w:tabs>
              <w:spacing w:before="20"/>
              <w:ind w:left="57"/>
              <w:jc w:val="both"/>
              <w:rPr>
                <w:rFonts w:asciiTheme="minorHAnsi" w:hAnsiTheme="minorHAnsi" w:cstheme="minorHAnsi"/>
              </w:rPr>
            </w:pPr>
            <w:r w:rsidRPr="00DB3D3A">
              <w:rPr>
                <w:rFonts w:asciiTheme="minorHAnsi" w:hAnsiTheme="minorHAnsi" w:cstheme="minorHAnsi"/>
                <w:color w:val="231F20"/>
              </w:rPr>
              <w:t>(</w:t>
            </w:r>
            <w:r w:rsidRPr="00DB3D3A">
              <w:rPr>
                <w:rFonts w:asciiTheme="minorHAnsi" w:hAnsiTheme="minorHAnsi" w:cstheme="minorHAnsi"/>
                <w:color w:val="231F20"/>
              </w:rPr>
              <w:tab/>
              <w:t>)</w:t>
            </w:r>
            <w:r w:rsidRPr="00DB3D3A">
              <w:rPr>
                <w:rFonts w:asciiTheme="minorHAnsi" w:hAnsiTheme="minorHAnsi" w:cstheme="minorHAnsi"/>
                <w:color w:val="231F20"/>
                <w:spacing w:val="-12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Não</w:t>
            </w:r>
          </w:p>
        </w:tc>
      </w:tr>
      <w:tr w:rsidR="0046438A" w:rsidRPr="00B7706A" w14:paraId="438D513B" w14:textId="77777777" w:rsidTr="00CE1ED4">
        <w:trPr>
          <w:trHeight w:val="942"/>
        </w:trPr>
        <w:tc>
          <w:tcPr>
            <w:tcW w:w="1104" w:type="dxa"/>
            <w:vMerge/>
            <w:tcBorders>
              <w:top w:val="none" w:sz="4" w:space="0" w:color="000000"/>
              <w:right w:val="single" w:sz="4" w:space="0" w:color="231F20"/>
            </w:tcBorders>
          </w:tcPr>
          <w:p w14:paraId="42CCF153" w14:textId="77777777" w:rsidR="0046438A" w:rsidRPr="00B7706A" w:rsidRDefault="0046438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61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B52D39F" w14:textId="77777777" w:rsidR="0046438A" w:rsidRPr="00DB3D3A" w:rsidRDefault="0072660A" w:rsidP="00B158CE">
            <w:pPr>
              <w:pStyle w:val="TableParagraph"/>
              <w:spacing w:before="19"/>
              <w:ind w:left="60" w:right="127"/>
              <w:jc w:val="both"/>
              <w:rPr>
                <w:rFonts w:asciiTheme="minorHAnsi" w:hAnsiTheme="minorHAnsi" w:cstheme="minorHAnsi"/>
              </w:rPr>
            </w:pPr>
            <w:r w:rsidRPr="00DB3D3A">
              <w:rPr>
                <w:rFonts w:asciiTheme="minorHAnsi" w:hAnsiTheme="minorHAnsi" w:cstheme="minorHAnsi"/>
                <w:color w:val="231F20"/>
              </w:rPr>
              <w:t>2.4.</w:t>
            </w:r>
            <w:r w:rsidRPr="00DB3D3A">
              <w:rPr>
                <w:rFonts w:asciiTheme="minorHAnsi" w:hAnsiTheme="minorHAnsi" w:cstheme="minorHAnsi"/>
                <w:color w:val="231F20"/>
                <w:spacing w:val="6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Referências</w:t>
            </w:r>
            <w:r w:rsidRPr="00DB3D3A">
              <w:rPr>
                <w:rFonts w:asciiTheme="minorHAnsi" w:hAnsiTheme="minorHAnsi" w:cstheme="minorHAnsi"/>
                <w:color w:val="231F20"/>
                <w:spacing w:val="7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(nº</w:t>
            </w:r>
            <w:r w:rsidRPr="00DB3D3A">
              <w:rPr>
                <w:rFonts w:asciiTheme="minorHAnsi" w:hAnsiTheme="minorHAnsi" w:cstheme="minorHAnsi"/>
                <w:color w:val="231F20"/>
                <w:spacing w:val="6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da(s)</w:t>
            </w:r>
            <w:r w:rsidRPr="00DB3D3A">
              <w:rPr>
                <w:rFonts w:asciiTheme="minorHAnsi" w:hAnsiTheme="minorHAnsi" w:cstheme="minorHAnsi"/>
                <w:color w:val="231F20"/>
                <w:spacing w:val="5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demanda(s)</w:t>
            </w:r>
            <w:r w:rsidRPr="00DB3D3A">
              <w:rPr>
                <w:rFonts w:asciiTheme="minorHAnsi" w:hAnsiTheme="minorHAnsi" w:cstheme="minorHAnsi"/>
                <w:color w:val="231F20"/>
                <w:spacing w:val="4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ou</w:t>
            </w:r>
            <w:r w:rsidRPr="00DB3D3A">
              <w:rPr>
                <w:rFonts w:asciiTheme="minorHAnsi" w:hAnsiTheme="minorHAnsi" w:cstheme="minorHAnsi"/>
                <w:color w:val="231F20"/>
                <w:spacing w:val="7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documento(s)</w:t>
            </w:r>
            <w:r w:rsidRPr="00DB3D3A">
              <w:rPr>
                <w:rFonts w:asciiTheme="minorHAnsi" w:hAnsiTheme="minorHAnsi" w:cstheme="minorHAnsi"/>
                <w:color w:val="231F20"/>
                <w:spacing w:val="6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referente(s)</w:t>
            </w:r>
            <w:r w:rsidRPr="00DB3D3A">
              <w:rPr>
                <w:rFonts w:asciiTheme="minorHAnsi" w:hAnsiTheme="minorHAnsi" w:cstheme="minorHAnsi"/>
                <w:color w:val="231F20"/>
                <w:spacing w:val="6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às</w:t>
            </w:r>
            <w:r w:rsidRPr="00DB3D3A">
              <w:rPr>
                <w:rFonts w:asciiTheme="minorHAnsi" w:hAnsiTheme="minorHAnsi" w:cstheme="minorHAnsi"/>
                <w:color w:val="231F20"/>
                <w:spacing w:val="8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reclamações,</w:t>
            </w:r>
            <w:r w:rsidRPr="00DB3D3A">
              <w:rPr>
                <w:rFonts w:asciiTheme="minorHAnsi" w:hAnsiTheme="minorHAnsi" w:cstheme="minorHAnsi"/>
                <w:color w:val="231F20"/>
                <w:spacing w:val="4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denúncias</w:t>
            </w:r>
            <w:r w:rsidRPr="00DB3D3A">
              <w:rPr>
                <w:rFonts w:asciiTheme="minorHAnsi" w:hAnsiTheme="minorHAnsi" w:cstheme="minorHAnsi"/>
                <w:color w:val="231F20"/>
                <w:spacing w:val="8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e</w:t>
            </w:r>
            <w:r w:rsidRPr="00DB3D3A">
              <w:rPr>
                <w:rFonts w:asciiTheme="minorHAnsi" w:hAnsiTheme="minorHAnsi" w:cstheme="minorHAnsi"/>
                <w:color w:val="231F20"/>
                <w:spacing w:val="4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comunicações</w:t>
            </w:r>
            <w:r w:rsidRPr="00DB3D3A">
              <w:rPr>
                <w:rFonts w:asciiTheme="minorHAnsi" w:hAnsiTheme="minorHAnsi" w:cstheme="minorHAnsi"/>
                <w:color w:val="231F20"/>
                <w:spacing w:val="-43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recebidas):</w:t>
            </w:r>
          </w:p>
        </w:tc>
      </w:tr>
      <w:tr w:rsidR="0046438A" w:rsidRPr="00B7706A" w14:paraId="12097CBC" w14:textId="77777777" w:rsidTr="00DB3D3A">
        <w:trPr>
          <w:trHeight w:val="1058"/>
        </w:trPr>
        <w:tc>
          <w:tcPr>
            <w:tcW w:w="1104" w:type="dxa"/>
            <w:vMerge/>
            <w:tcBorders>
              <w:top w:val="none" w:sz="4" w:space="0" w:color="000000"/>
              <w:right w:val="single" w:sz="4" w:space="0" w:color="231F20"/>
            </w:tcBorders>
          </w:tcPr>
          <w:p w14:paraId="1F720F70" w14:textId="77777777" w:rsidR="0046438A" w:rsidRPr="00B7706A" w:rsidRDefault="0046438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99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08C197B" w14:textId="0D67464B" w:rsidR="0046438A" w:rsidRPr="00DB3D3A" w:rsidRDefault="0072660A" w:rsidP="00B158CE">
            <w:pPr>
              <w:pStyle w:val="TableParagraph"/>
              <w:spacing w:before="21"/>
              <w:ind w:left="60" w:right="138"/>
              <w:jc w:val="both"/>
              <w:rPr>
                <w:rFonts w:asciiTheme="minorHAnsi" w:hAnsiTheme="minorHAnsi" w:cstheme="minorHAnsi"/>
              </w:rPr>
            </w:pPr>
            <w:r w:rsidRPr="00DB3D3A">
              <w:rPr>
                <w:rFonts w:asciiTheme="minorHAnsi" w:hAnsiTheme="minorHAnsi" w:cstheme="minorHAnsi"/>
                <w:color w:val="231F20"/>
              </w:rPr>
              <w:t>2.5.</w:t>
            </w:r>
            <w:r w:rsidRPr="00DB3D3A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Período</w:t>
            </w:r>
            <w:r w:rsidRPr="00DB3D3A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considerado</w:t>
            </w:r>
            <w:r w:rsidRPr="00DB3D3A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para</w:t>
            </w:r>
            <w:r w:rsidRPr="00DB3D3A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a</w:t>
            </w:r>
            <w:r w:rsidRPr="00DB3D3A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avaliação</w:t>
            </w:r>
            <w:r w:rsidRPr="00DB3D3A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dos</w:t>
            </w:r>
            <w:r w:rsidRPr="00DB3D3A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itens</w:t>
            </w:r>
            <w:r w:rsidR="00DB3D3A"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  <w:spacing w:val="-1"/>
              </w:rPr>
              <w:t>2.1</w:t>
            </w:r>
            <w:r w:rsidRPr="00DB3D3A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e</w:t>
            </w:r>
            <w:r w:rsidRPr="00DB3D3A">
              <w:rPr>
                <w:rFonts w:asciiTheme="minorHAnsi" w:hAnsiTheme="minorHAnsi" w:cstheme="minorHAnsi"/>
                <w:color w:val="231F20"/>
                <w:spacing w:val="-12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2.3</w:t>
            </w:r>
            <w:r w:rsidRPr="00DB3D3A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(DD/MM/AA</w:t>
            </w:r>
            <w:r w:rsidRPr="00DB3D3A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a</w:t>
            </w:r>
            <w:r w:rsidRPr="00DB3D3A">
              <w:rPr>
                <w:rFonts w:asciiTheme="minorHAnsi" w:hAnsiTheme="minorHAnsi" w:cstheme="minorHAnsi"/>
                <w:color w:val="231F20"/>
                <w:spacing w:val="-11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DD/MM/AA):</w:t>
            </w:r>
          </w:p>
        </w:tc>
        <w:tc>
          <w:tcPr>
            <w:tcW w:w="4962" w:type="dxa"/>
            <w:gridSpan w:val="6"/>
            <w:tcBorders>
              <w:top w:val="single" w:sz="4" w:space="0" w:color="231F20"/>
              <w:left w:val="single" w:sz="4" w:space="0" w:color="231F20"/>
            </w:tcBorders>
          </w:tcPr>
          <w:p w14:paraId="49BA7AE5" w14:textId="77777777" w:rsidR="0046438A" w:rsidRPr="00DB3D3A" w:rsidRDefault="0072660A" w:rsidP="00B158CE">
            <w:pPr>
              <w:pStyle w:val="TableParagraph"/>
              <w:spacing w:before="21"/>
              <w:ind w:left="60" w:right="127"/>
              <w:jc w:val="both"/>
              <w:rPr>
                <w:rFonts w:asciiTheme="minorHAnsi" w:hAnsiTheme="minorHAnsi" w:cstheme="minorHAnsi"/>
              </w:rPr>
            </w:pPr>
            <w:r w:rsidRPr="00DB3D3A">
              <w:rPr>
                <w:rFonts w:asciiTheme="minorHAnsi" w:hAnsiTheme="minorHAnsi" w:cstheme="minorHAnsi"/>
                <w:color w:val="231F20"/>
              </w:rPr>
              <w:t>2.6</w:t>
            </w:r>
            <w:r w:rsidRPr="00DB3D3A">
              <w:rPr>
                <w:rFonts w:asciiTheme="minorHAnsi" w:hAnsiTheme="minorHAnsi" w:cstheme="minorHAnsi"/>
                <w:color w:val="231F20"/>
                <w:spacing w:val="12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Assinatura</w:t>
            </w:r>
            <w:r w:rsidRPr="00DB3D3A">
              <w:rPr>
                <w:rFonts w:asciiTheme="minorHAnsi" w:hAnsiTheme="minorHAnsi" w:cstheme="minorHAnsi"/>
                <w:color w:val="231F20"/>
                <w:spacing w:val="12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e</w:t>
            </w:r>
            <w:r w:rsidRPr="00DB3D3A">
              <w:rPr>
                <w:rFonts w:asciiTheme="minorHAnsi" w:hAnsiTheme="minorHAnsi" w:cstheme="minorHAnsi"/>
                <w:color w:val="231F20"/>
                <w:spacing w:val="10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carimbo</w:t>
            </w:r>
            <w:r w:rsidRPr="00DB3D3A">
              <w:rPr>
                <w:rFonts w:asciiTheme="minorHAnsi" w:hAnsiTheme="minorHAnsi" w:cstheme="minorHAnsi"/>
                <w:color w:val="231F20"/>
                <w:spacing w:val="9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do</w:t>
            </w:r>
            <w:r w:rsidRPr="00DB3D3A">
              <w:rPr>
                <w:rFonts w:asciiTheme="minorHAnsi" w:hAnsiTheme="minorHAnsi" w:cstheme="minorHAnsi"/>
                <w:color w:val="231F20"/>
                <w:spacing w:val="12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responsável</w:t>
            </w:r>
            <w:r w:rsidRPr="00DB3D3A">
              <w:rPr>
                <w:rFonts w:asciiTheme="minorHAnsi" w:hAnsiTheme="minorHAnsi" w:cstheme="minorHAnsi"/>
                <w:color w:val="231F20"/>
                <w:spacing w:val="10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pelas</w:t>
            </w:r>
            <w:r w:rsidRPr="00DB3D3A">
              <w:rPr>
                <w:rFonts w:asciiTheme="minorHAnsi" w:hAnsiTheme="minorHAnsi" w:cstheme="minorHAnsi"/>
                <w:color w:val="231F20"/>
                <w:spacing w:val="10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informações:</w:t>
            </w:r>
          </w:p>
        </w:tc>
      </w:tr>
      <w:tr w:rsidR="0046438A" w:rsidRPr="00B7706A" w14:paraId="75DE3CC0" w14:textId="77777777" w:rsidTr="00DB3D3A">
        <w:trPr>
          <w:trHeight w:val="274"/>
        </w:trPr>
        <w:tc>
          <w:tcPr>
            <w:tcW w:w="1104" w:type="dxa"/>
            <w:vMerge w:val="restart"/>
            <w:tcBorders>
              <w:bottom w:val="none" w:sz="4" w:space="0" w:color="000000"/>
              <w:right w:val="single" w:sz="4" w:space="0" w:color="231F20"/>
            </w:tcBorders>
            <w:textDirection w:val="btLr"/>
            <w:vAlign w:val="center"/>
          </w:tcPr>
          <w:p w14:paraId="1C064103" w14:textId="760B1396" w:rsidR="0046438A" w:rsidRPr="00DB3D3A" w:rsidRDefault="00DB3D3A" w:rsidP="00DB3D3A">
            <w:pPr>
              <w:pStyle w:val="TableParagraph"/>
              <w:spacing w:before="0"/>
              <w:ind w:left="121" w:righ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3D3A">
              <w:rPr>
                <w:rFonts w:asciiTheme="minorHAnsi" w:hAnsiTheme="minorHAnsi" w:cstheme="minorHAnsi"/>
                <w:sz w:val="24"/>
                <w:szCs w:val="24"/>
              </w:rPr>
              <w:t>EQUIPE DE FISCALIZAÇÃO</w:t>
            </w:r>
          </w:p>
          <w:p w14:paraId="3874F898" w14:textId="1E59B7CA" w:rsidR="00DB3D3A" w:rsidRPr="00DB3D3A" w:rsidRDefault="00DB3D3A" w:rsidP="00DB3D3A">
            <w:pPr>
              <w:pStyle w:val="TableParagraph"/>
              <w:spacing w:before="0"/>
              <w:ind w:left="121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A">
              <w:rPr>
                <w:rFonts w:asciiTheme="minorHAnsi" w:hAnsiTheme="minorHAnsi" w:cstheme="minorHAnsi"/>
                <w:sz w:val="20"/>
                <w:szCs w:val="20"/>
              </w:rPr>
              <w:t>Dados gerados durante a fiscalização</w:t>
            </w:r>
          </w:p>
        </w:tc>
        <w:tc>
          <w:tcPr>
            <w:tcW w:w="8961" w:type="dxa"/>
            <w:gridSpan w:val="7"/>
            <w:tcBorders>
              <w:left w:val="single" w:sz="4" w:space="0" w:color="231F20"/>
              <w:bottom w:val="single" w:sz="4" w:space="0" w:color="231F20"/>
            </w:tcBorders>
          </w:tcPr>
          <w:p w14:paraId="7A71ABF1" w14:textId="77777777" w:rsidR="0046438A" w:rsidRPr="00DB3D3A" w:rsidRDefault="0072660A" w:rsidP="00B158CE">
            <w:pPr>
              <w:pStyle w:val="TableParagraph"/>
              <w:spacing w:before="30"/>
              <w:ind w:left="60"/>
              <w:jc w:val="both"/>
              <w:rPr>
                <w:rFonts w:asciiTheme="minorHAnsi" w:hAnsiTheme="minorHAnsi" w:cstheme="minorHAnsi"/>
              </w:rPr>
            </w:pPr>
            <w:r w:rsidRPr="00DB3D3A">
              <w:rPr>
                <w:rFonts w:asciiTheme="minorHAnsi" w:hAnsiTheme="minorHAnsi" w:cstheme="minorHAnsi"/>
                <w:color w:val="231F20"/>
              </w:rPr>
              <w:t>2.7.</w:t>
            </w:r>
            <w:r w:rsidRPr="00DB3D3A">
              <w:rPr>
                <w:rFonts w:asciiTheme="minorHAnsi" w:hAnsiTheme="minorHAnsi" w:cstheme="minorHAnsi"/>
                <w:color w:val="231F20"/>
                <w:spacing w:val="12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Período</w:t>
            </w:r>
            <w:r w:rsidRPr="00DB3D3A">
              <w:rPr>
                <w:rFonts w:asciiTheme="minorHAnsi" w:hAnsiTheme="minorHAnsi" w:cstheme="minorHAnsi"/>
                <w:color w:val="231F20"/>
                <w:spacing w:val="9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de</w:t>
            </w:r>
            <w:r w:rsidRPr="00DB3D3A">
              <w:rPr>
                <w:rFonts w:asciiTheme="minorHAnsi" w:hAnsiTheme="minorHAnsi" w:cstheme="minorHAnsi"/>
                <w:color w:val="231F20"/>
                <w:spacing w:val="12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fiscalização</w:t>
            </w:r>
            <w:r w:rsidRPr="00DB3D3A">
              <w:rPr>
                <w:rFonts w:asciiTheme="minorHAnsi" w:hAnsiTheme="minorHAnsi" w:cstheme="minorHAnsi"/>
                <w:color w:val="231F20"/>
                <w:spacing w:val="12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(DD/MM/AA</w:t>
            </w:r>
            <w:r w:rsidRPr="00DB3D3A">
              <w:rPr>
                <w:rFonts w:asciiTheme="minorHAnsi" w:hAnsiTheme="minorHAnsi" w:cstheme="minorHAnsi"/>
                <w:color w:val="231F20"/>
                <w:spacing w:val="13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a</w:t>
            </w:r>
            <w:r w:rsidRPr="00DB3D3A">
              <w:rPr>
                <w:rFonts w:asciiTheme="minorHAnsi" w:hAnsiTheme="minorHAnsi" w:cstheme="minorHAnsi"/>
                <w:color w:val="231F20"/>
                <w:spacing w:val="12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DD/MM/AA):</w:t>
            </w:r>
          </w:p>
        </w:tc>
      </w:tr>
      <w:tr w:rsidR="0046438A" w:rsidRPr="00B7706A" w14:paraId="06D31742" w14:textId="77777777" w:rsidTr="00CE1ED4">
        <w:trPr>
          <w:trHeight w:val="438"/>
        </w:trPr>
        <w:tc>
          <w:tcPr>
            <w:tcW w:w="1104" w:type="dxa"/>
            <w:vMerge/>
            <w:tcBorders>
              <w:top w:val="none" w:sz="4" w:space="0" w:color="000000"/>
              <w:bottom w:val="none" w:sz="4" w:space="0" w:color="000000"/>
              <w:right w:val="single" w:sz="4" w:space="0" w:color="231F20"/>
            </w:tcBorders>
          </w:tcPr>
          <w:p w14:paraId="69CD89DC" w14:textId="77777777" w:rsidR="0046438A" w:rsidRPr="00B7706A" w:rsidRDefault="0046438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2E9D5C" w14:textId="77777777" w:rsidR="0046438A" w:rsidRPr="00DB3D3A" w:rsidRDefault="0072660A" w:rsidP="00B158CE">
            <w:pPr>
              <w:pStyle w:val="TableParagraph"/>
              <w:spacing w:before="32"/>
              <w:ind w:left="60" w:right="102"/>
              <w:jc w:val="both"/>
              <w:rPr>
                <w:rFonts w:asciiTheme="minorHAnsi" w:hAnsiTheme="minorHAnsi" w:cstheme="minorHAnsi"/>
              </w:rPr>
            </w:pPr>
            <w:r w:rsidRPr="00DB3D3A">
              <w:rPr>
                <w:rFonts w:asciiTheme="minorHAnsi" w:hAnsiTheme="minorHAnsi" w:cstheme="minorHAnsi"/>
                <w:color w:val="231F20"/>
              </w:rPr>
              <w:t>2.8.</w:t>
            </w:r>
            <w:r w:rsidRPr="00DB3D3A">
              <w:rPr>
                <w:rFonts w:asciiTheme="minorHAnsi" w:hAnsiTheme="minorHAnsi" w:cstheme="minorHAnsi"/>
                <w:color w:val="231F20"/>
                <w:spacing w:val="12"/>
              </w:rPr>
              <w:t xml:space="preserve"> </w:t>
            </w:r>
            <w:r w:rsidRPr="00DB3D3A">
              <w:rPr>
                <w:rFonts w:asciiTheme="minorHAnsi" w:hAnsiTheme="minorHAnsi" w:cstheme="minorHAnsi"/>
              </w:rPr>
              <w:t>O</w:t>
            </w:r>
            <w:r w:rsidRPr="00DB3D3A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DB3D3A">
              <w:rPr>
                <w:rFonts w:asciiTheme="minorHAnsi" w:hAnsiTheme="minorHAnsi" w:cstheme="minorHAnsi"/>
              </w:rPr>
              <w:t>estabelecimento</w:t>
            </w:r>
            <w:r w:rsidRPr="00DB3D3A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DB3D3A">
              <w:rPr>
                <w:rFonts w:asciiTheme="minorHAnsi" w:hAnsiTheme="minorHAnsi" w:cstheme="minorHAnsi"/>
              </w:rPr>
              <w:t>encaminha</w:t>
            </w:r>
            <w:r w:rsidRPr="00DB3D3A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DB3D3A">
              <w:rPr>
                <w:rFonts w:asciiTheme="minorHAnsi" w:hAnsiTheme="minorHAnsi" w:cstheme="minorHAnsi"/>
              </w:rPr>
              <w:t>corretamente</w:t>
            </w:r>
            <w:r w:rsidRPr="00DB3D3A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DB3D3A">
              <w:rPr>
                <w:rFonts w:asciiTheme="minorHAnsi" w:hAnsiTheme="minorHAnsi" w:cstheme="minorHAnsi"/>
              </w:rPr>
              <w:t>as</w:t>
            </w:r>
            <w:r w:rsidRPr="00DB3D3A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DB3D3A">
              <w:rPr>
                <w:rFonts w:asciiTheme="minorHAnsi" w:hAnsiTheme="minorHAnsi" w:cstheme="minorHAnsi"/>
              </w:rPr>
              <w:t>informações</w:t>
            </w:r>
            <w:r w:rsidRPr="00DB3D3A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DB3D3A">
              <w:rPr>
                <w:rFonts w:asciiTheme="minorHAnsi" w:hAnsiTheme="minorHAnsi" w:cstheme="minorHAnsi"/>
              </w:rPr>
              <w:t>dos relatórios mensais</w:t>
            </w:r>
            <w:r w:rsidRPr="00DB3D3A">
              <w:rPr>
                <w:rFonts w:asciiTheme="minorHAnsi" w:hAnsiTheme="minorHAnsi" w:cstheme="minorHAnsi"/>
                <w:color w:val="231F20"/>
              </w:rPr>
              <w:t>?</w:t>
            </w:r>
          </w:p>
        </w:tc>
        <w:tc>
          <w:tcPr>
            <w:tcW w:w="98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4" w:space="0" w:color="000000"/>
            </w:tcBorders>
          </w:tcPr>
          <w:p w14:paraId="50577D21" w14:textId="77777777" w:rsidR="0046438A" w:rsidRPr="00DB3D3A" w:rsidRDefault="0072660A" w:rsidP="00B158CE">
            <w:pPr>
              <w:pStyle w:val="TableParagraph"/>
              <w:tabs>
                <w:tab w:val="left" w:pos="347"/>
              </w:tabs>
              <w:spacing w:before="135"/>
              <w:ind w:left="62"/>
              <w:jc w:val="both"/>
              <w:rPr>
                <w:rFonts w:asciiTheme="minorHAnsi" w:hAnsiTheme="minorHAnsi" w:cstheme="minorHAnsi"/>
              </w:rPr>
            </w:pPr>
            <w:r w:rsidRPr="00DB3D3A">
              <w:rPr>
                <w:rFonts w:asciiTheme="minorHAnsi" w:hAnsiTheme="minorHAnsi" w:cstheme="minorHAnsi"/>
                <w:color w:val="231F20"/>
              </w:rPr>
              <w:t>(</w:t>
            </w:r>
            <w:r w:rsidRPr="00DB3D3A">
              <w:rPr>
                <w:rFonts w:asciiTheme="minorHAnsi" w:hAnsiTheme="minorHAnsi" w:cstheme="minorHAnsi"/>
                <w:color w:val="231F20"/>
              </w:rPr>
              <w:tab/>
              <w:t>)</w:t>
            </w:r>
            <w:r w:rsidRPr="00DB3D3A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Sim</w:t>
            </w:r>
            <w:r w:rsidRPr="00DB3D3A">
              <w:rPr>
                <w:rFonts w:asciiTheme="minorHAnsi" w:hAnsiTheme="minorHAnsi" w:cstheme="minorHAnsi"/>
                <w:color w:val="231F20"/>
                <w:spacing w:val="41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(</w:t>
            </w:r>
          </w:p>
        </w:tc>
        <w:tc>
          <w:tcPr>
            <w:tcW w:w="1028" w:type="dxa"/>
            <w:tcBorders>
              <w:top w:val="single" w:sz="4" w:space="0" w:color="231F20"/>
              <w:left w:val="none" w:sz="4" w:space="0" w:color="000000"/>
              <w:bottom w:val="single" w:sz="4" w:space="0" w:color="231F20"/>
            </w:tcBorders>
          </w:tcPr>
          <w:p w14:paraId="4768495C" w14:textId="77777777" w:rsidR="0046438A" w:rsidRPr="00DB3D3A" w:rsidRDefault="0072660A" w:rsidP="00B158CE">
            <w:pPr>
              <w:pStyle w:val="TableParagraph"/>
              <w:spacing w:before="135"/>
              <w:ind w:left="102" w:right="105"/>
              <w:jc w:val="both"/>
              <w:rPr>
                <w:rFonts w:asciiTheme="minorHAnsi" w:hAnsiTheme="minorHAnsi" w:cstheme="minorHAnsi"/>
              </w:rPr>
            </w:pPr>
            <w:r w:rsidRPr="00DB3D3A">
              <w:rPr>
                <w:rFonts w:asciiTheme="minorHAnsi" w:hAnsiTheme="minorHAnsi" w:cstheme="minorHAnsi"/>
                <w:color w:val="231F20"/>
              </w:rPr>
              <w:t>)</w:t>
            </w:r>
            <w:r w:rsidRPr="00DB3D3A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Não</w:t>
            </w:r>
          </w:p>
        </w:tc>
      </w:tr>
      <w:tr w:rsidR="0046438A" w:rsidRPr="00B7706A" w14:paraId="564F3F08" w14:textId="77777777" w:rsidTr="00CE1ED4">
        <w:trPr>
          <w:trHeight w:val="496"/>
        </w:trPr>
        <w:tc>
          <w:tcPr>
            <w:tcW w:w="1104" w:type="dxa"/>
            <w:vMerge/>
            <w:tcBorders>
              <w:top w:val="none" w:sz="4" w:space="0" w:color="000000"/>
              <w:bottom w:val="none" w:sz="4" w:space="0" w:color="000000"/>
              <w:right w:val="single" w:sz="4" w:space="0" w:color="231F20"/>
            </w:tcBorders>
          </w:tcPr>
          <w:p w14:paraId="6B2FE15E" w14:textId="77777777" w:rsidR="0046438A" w:rsidRPr="00B7706A" w:rsidRDefault="0046438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61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6E5BB4D" w14:textId="77777777" w:rsidR="0046438A" w:rsidRPr="00DB3D3A" w:rsidRDefault="0072660A" w:rsidP="00B158CE">
            <w:pPr>
              <w:pStyle w:val="TableParagraph"/>
              <w:spacing w:before="31"/>
              <w:ind w:left="60"/>
              <w:jc w:val="both"/>
              <w:rPr>
                <w:rFonts w:asciiTheme="minorHAnsi" w:hAnsiTheme="minorHAnsi" w:cstheme="minorHAnsi"/>
              </w:rPr>
            </w:pPr>
            <w:r w:rsidRPr="00DB3D3A">
              <w:rPr>
                <w:rFonts w:asciiTheme="minorHAnsi" w:hAnsiTheme="minorHAnsi" w:cstheme="minorHAnsi"/>
                <w:color w:val="231F20"/>
              </w:rPr>
              <w:t>2.9.</w:t>
            </w:r>
            <w:r w:rsidRPr="00DB3D3A">
              <w:rPr>
                <w:rFonts w:asciiTheme="minorHAnsi" w:hAnsiTheme="minorHAnsi" w:cstheme="minorHAnsi"/>
                <w:color w:val="231F20"/>
                <w:spacing w:val="13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Meses/Anos</w:t>
            </w:r>
            <w:r w:rsidRPr="00DB3D3A">
              <w:rPr>
                <w:rFonts w:asciiTheme="minorHAnsi" w:hAnsiTheme="minorHAnsi" w:cstheme="minorHAnsi"/>
                <w:color w:val="231F20"/>
                <w:spacing w:val="15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Verificados:</w:t>
            </w:r>
          </w:p>
        </w:tc>
      </w:tr>
      <w:tr w:rsidR="0046438A" w:rsidRPr="00B7706A" w14:paraId="75876044" w14:textId="77777777" w:rsidTr="00CE1ED4">
        <w:trPr>
          <w:trHeight w:val="437"/>
        </w:trPr>
        <w:tc>
          <w:tcPr>
            <w:tcW w:w="1104" w:type="dxa"/>
            <w:vMerge/>
            <w:tcBorders>
              <w:top w:val="none" w:sz="4" w:space="0" w:color="000000"/>
              <w:bottom w:val="none" w:sz="4" w:space="0" w:color="000000"/>
              <w:right w:val="single" w:sz="4" w:space="0" w:color="231F20"/>
            </w:tcBorders>
          </w:tcPr>
          <w:p w14:paraId="3931E961" w14:textId="77777777" w:rsidR="0046438A" w:rsidRPr="00B7706A" w:rsidRDefault="0046438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D2EF0D" w14:textId="77777777" w:rsidR="0046438A" w:rsidRPr="00DB3D3A" w:rsidRDefault="0072660A" w:rsidP="00B158CE">
            <w:pPr>
              <w:pStyle w:val="TableParagraph"/>
              <w:spacing w:before="15"/>
              <w:ind w:left="60" w:right="102"/>
              <w:jc w:val="both"/>
              <w:rPr>
                <w:rFonts w:asciiTheme="minorHAnsi" w:hAnsiTheme="minorHAnsi" w:cstheme="minorHAnsi"/>
              </w:rPr>
            </w:pPr>
            <w:r w:rsidRPr="00DB3D3A">
              <w:rPr>
                <w:rFonts w:asciiTheme="minorHAnsi" w:hAnsiTheme="minorHAnsi" w:cstheme="minorHAnsi"/>
                <w:color w:val="231F20"/>
              </w:rPr>
              <w:t>2.10.</w:t>
            </w:r>
            <w:r w:rsidRPr="00DB3D3A">
              <w:rPr>
                <w:rFonts w:asciiTheme="minorHAnsi" w:hAnsiTheme="minorHAnsi" w:cstheme="minorHAnsi"/>
                <w:color w:val="231F20"/>
                <w:spacing w:val="10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Foram</w:t>
            </w:r>
            <w:r w:rsidRPr="00DB3D3A">
              <w:rPr>
                <w:rFonts w:asciiTheme="minorHAnsi" w:hAnsiTheme="minorHAnsi" w:cstheme="minorHAnsi"/>
                <w:color w:val="231F20"/>
                <w:spacing w:val="13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adotadas</w:t>
            </w:r>
            <w:r w:rsidRPr="00DB3D3A">
              <w:rPr>
                <w:rFonts w:asciiTheme="minorHAnsi" w:hAnsiTheme="minorHAnsi" w:cstheme="minorHAnsi"/>
                <w:color w:val="231F20"/>
                <w:spacing w:val="12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ações</w:t>
            </w:r>
            <w:r w:rsidRPr="00DB3D3A">
              <w:rPr>
                <w:rFonts w:asciiTheme="minorHAnsi" w:hAnsiTheme="minorHAnsi" w:cstheme="minorHAnsi"/>
                <w:color w:val="231F20"/>
                <w:spacing w:val="12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fiscais</w:t>
            </w:r>
            <w:r w:rsidRPr="00DB3D3A">
              <w:rPr>
                <w:rFonts w:asciiTheme="minorHAnsi" w:hAnsiTheme="minorHAnsi" w:cstheme="minorHAnsi"/>
                <w:color w:val="231F20"/>
                <w:spacing w:val="12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decorrentes</w:t>
            </w:r>
            <w:r w:rsidRPr="00DB3D3A">
              <w:rPr>
                <w:rFonts w:asciiTheme="minorHAnsi" w:hAnsiTheme="minorHAnsi" w:cstheme="minorHAnsi"/>
                <w:color w:val="231F20"/>
                <w:spacing w:val="12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da</w:t>
            </w:r>
            <w:r w:rsidRPr="00DB3D3A">
              <w:rPr>
                <w:rFonts w:asciiTheme="minorHAnsi" w:hAnsiTheme="minorHAnsi" w:cstheme="minorHAnsi"/>
                <w:color w:val="231F20"/>
                <w:spacing w:val="11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detecção</w:t>
            </w:r>
            <w:r w:rsidRPr="00DB3D3A">
              <w:rPr>
                <w:rFonts w:asciiTheme="minorHAnsi" w:hAnsiTheme="minorHAnsi" w:cstheme="minorHAnsi"/>
                <w:color w:val="231F20"/>
                <w:spacing w:val="8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de</w:t>
            </w:r>
            <w:r w:rsidRPr="00DB3D3A">
              <w:rPr>
                <w:rFonts w:asciiTheme="minorHAnsi" w:hAnsiTheme="minorHAnsi" w:cstheme="minorHAnsi"/>
                <w:color w:val="231F20"/>
                <w:spacing w:val="11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não</w:t>
            </w:r>
            <w:r w:rsidRPr="00DB3D3A">
              <w:rPr>
                <w:rFonts w:asciiTheme="minorHAnsi" w:hAnsiTheme="minorHAnsi" w:cstheme="minorHAnsi"/>
                <w:color w:val="231F20"/>
                <w:spacing w:val="11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conformidades</w:t>
            </w:r>
            <w:r w:rsidRPr="00DB3D3A">
              <w:rPr>
                <w:rFonts w:asciiTheme="minorHAnsi" w:hAnsiTheme="minorHAnsi" w:cstheme="minorHAnsi"/>
                <w:color w:val="231F20"/>
                <w:spacing w:val="12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durante</w:t>
            </w:r>
            <w:r w:rsidRPr="00DB3D3A">
              <w:rPr>
                <w:rFonts w:asciiTheme="minorHAnsi" w:hAnsiTheme="minorHAnsi" w:cstheme="minorHAnsi"/>
                <w:color w:val="231F20"/>
                <w:spacing w:val="11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a</w:t>
            </w:r>
            <w:r w:rsidRPr="00DB3D3A">
              <w:rPr>
                <w:rFonts w:asciiTheme="minorHAnsi" w:hAnsiTheme="minorHAnsi" w:cstheme="minorHAnsi"/>
                <w:color w:val="231F20"/>
                <w:spacing w:val="1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fiscalização</w:t>
            </w:r>
            <w:r w:rsidRPr="00DB3D3A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local?</w:t>
            </w:r>
          </w:p>
        </w:tc>
        <w:tc>
          <w:tcPr>
            <w:tcW w:w="98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4" w:space="0" w:color="000000"/>
            </w:tcBorders>
          </w:tcPr>
          <w:p w14:paraId="1929A423" w14:textId="77777777" w:rsidR="0046438A" w:rsidRPr="00DB3D3A" w:rsidRDefault="0072660A" w:rsidP="00B158CE">
            <w:pPr>
              <w:pStyle w:val="TableParagraph"/>
              <w:tabs>
                <w:tab w:val="left" w:pos="347"/>
              </w:tabs>
              <w:spacing w:before="134"/>
              <w:ind w:left="62"/>
              <w:jc w:val="both"/>
              <w:rPr>
                <w:rFonts w:asciiTheme="minorHAnsi" w:hAnsiTheme="minorHAnsi" w:cstheme="minorHAnsi"/>
              </w:rPr>
            </w:pPr>
            <w:r w:rsidRPr="00DB3D3A">
              <w:rPr>
                <w:rFonts w:asciiTheme="minorHAnsi" w:hAnsiTheme="minorHAnsi" w:cstheme="minorHAnsi"/>
                <w:color w:val="231F20"/>
              </w:rPr>
              <w:t>(</w:t>
            </w:r>
            <w:r w:rsidRPr="00DB3D3A">
              <w:rPr>
                <w:rFonts w:asciiTheme="minorHAnsi" w:hAnsiTheme="minorHAnsi" w:cstheme="minorHAnsi"/>
                <w:color w:val="231F20"/>
              </w:rPr>
              <w:tab/>
              <w:t>)</w:t>
            </w:r>
            <w:r w:rsidRPr="00DB3D3A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Sim</w:t>
            </w:r>
            <w:r w:rsidRPr="00DB3D3A">
              <w:rPr>
                <w:rFonts w:asciiTheme="minorHAnsi" w:hAnsiTheme="minorHAnsi" w:cstheme="minorHAnsi"/>
                <w:color w:val="231F20"/>
                <w:spacing w:val="41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(</w:t>
            </w:r>
          </w:p>
        </w:tc>
        <w:tc>
          <w:tcPr>
            <w:tcW w:w="1028" w:type="dxa"/>
            <w:tcBorders>
              <w:top w:val="single" w:sz="4" w:space="0" w:color="231F20"/>
              <w:left w:val="none" w:sz="4" w:space="0" w:color="000000"/>
              <w:bottom w:val="single" w:sz="4" w:space="0" w:color="231F20"/>
            </w:tcBorders>
          </w:tcPr>
          <w:p w14:paraId="6D8A8118" w14:textId="77777777" w:rsidR="0046438A" w:rsidRPr="00DB3D3A" w:rsidRDefault="0072660A" w:rsidP="00B158CE">
            <w:pPr>
              <w:pStyle w:val="TableParagraph"/>
              <w:spacing w:before="134"/>
              <w:ind w:left="102" w:right="105"/>
              <w:jc w:val="both"/>
              <w:rPr>
                <w:rFonts w:asciiTheme="minorHAnsi" w:hAnsiTheme="minorHAnsi" w:cstheme="minorHAnsi"/>
              </w:rPr>
            </w:pPr>
            <w:r w:rsidRPr="00DB3D3A">
              <w:rPr>
                <w:rFonts w:asciiTheme="minorHAnsi" w:hAnsiTheme="minorHAnsi" w:cstheme="minorHAnsi"/>
                <w:color w:val="231F20"/>
              </w:rPr>
              <w:t>)</w:t>
            </w:r>
            <w:r w:rsidRPr="00DB3D3A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Não</w:t>
            </w:r>
          </w:p>
        </w:tc>
      </w:tr>
      <w:tr w:rsidR="0046438A" w:rsidRPr="00B7706A" w14:paraId="5AE01243" w14:textId="77777777" w:rsidTr="00CE1ED4">
        <w:trPr>
          <w:trHeight w:val="940"/>
        </w:trPr>
        <w:tc>
          <w:tcPr>
            <w:tcW w:w="1104" w:type="dxa"/>
            <w:vMerge/>
            <w:tcBorders>
              <w:top w:val="none" w:sz="4" w:space="0" w:color="000000"/>
              <w:bottom w:val="none" w:sz="4" w:space="0" w:color="000000"/>
              <w:right w:val="single" w:sz="4" w:space="0" w:color="231F20"/>
            </w:tcBorders>
          </w:tcPr>
          <w:p w14:paraId="6584F5EE" w14:textId="77777777" w:rsidR="0046438A" w:rsidRPr="00B7706A" w:rsidRDefault="0046438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61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8DB9496" w14:textId="77777777" w:rsidR="0046438A" w:rsidRPr="00DB3D3A" w:rsidRDefault="0072660A" w:rsidP="00B158CE">
            <w:pPr>
              <w:pStyle w:val="TableParagraph"/>
              <w:spacing w:before="31"/>
              <w:ind w:left="60" w:right="127"/>
              <w:jc w:val="both"/>
              <w:rPr>
                <w:rFonts w:asciiTheme="minorHAnsi" w:hAnsiTheme="minorHAnsi" w:cstheme="minorHAnsi"/>
              </w:rPr>
            </w:pPr>
            <w:r w:rsidRPr="00DB3D3A">
              <w:rPr>
                <w:rFonts w:asciiTheme="minorHAnsi" w:hAnsiTheme="minorHAnsi" w:cstheme="minorHAnsi"/>
                <w:color w:val="231F20"/>
              </w:rPr>
              <w:t>2.11.</w:t>
            </w:r>
            <w:r w:rsidRPr="00DB3D3A">
              <w:rPr>
                <w:rFonts w:asciiTheme="minorHAnsi" w:hAnsiTheme="minorHAnsi" w:cstheme="minorHAnsi"/>
                <w:color w:val="231F20"/>
                <w:spacing w:val="6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Referências</w:t>
            </w:r>
            <w:r w:rsidRPr="00DB3D3A">
              <w:rPr>
                <w:rFonts w:asciiTheme="minorHAnsi" w:hAnsiTheme="minorHAnsi" w:cstheme="minorHAnsi"/>
                <w:color w:val="231F20"/>
                <w:spacing w:val="8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(nº</w:t>
            </w:r>
            <w:r w:rsidRPr="00DB3D3A">
              <w:rPr>
                <w:rFonts w:asciiTheme="minorHAnsi" w:hAnsiTheme="minorHAnsi" w:cstheme="minorHAnsi"/>
                <w:color w:val="231F20"/>
                <w:spacing w:val="8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do(s)</w:t>
            </w:r>
            <w:r w:rsidRPr="00DB3D3A">
              <w:rPr>
                <w:rFonts w:asciiTheme="minorHAnsi" w:hAnsiTheme="minorHAnsi" w:cstheme="minorHAnsi"/>
                <w:color w:val="231F20"/>
                <w:spacing w:val="9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Auto(s)</w:t>
            </w:r>
            <w:r w:rsidRPr="00DB3D3A">
              <w:rPr>
                <w:rFonts w:asciiTheme="minorHAnsi" w:hAnsiTheme="minorHAnsi" w:cstheme="minorHAnsi"/>
                <w:color w:val="231F20"/>
                <w:spacing w:val="9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de</w:t>
            </w:r>
            <w:r w:rsidRPr="00DB3D3A">
              <w:rPr>
                <w:rFonts w:asciiTheme="minorHAnsi" w:hAnsiTheme="minorHAnsi" w:cstheme="minorHAnsi"/>
                <w:color w:val="231F20"/>
                <w:spacing w:val="9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Infração,</w:t>
            </w:r>
            <w:r w:rsidRPr="00DB3D3A">
              <w:rPr>
                <w:rFonts w:asciiTheme="minorHAnsi" w:hAnsiTheme="minorHAnsi" w:cstheme="minorHAnsi"/>
                <w:color w:val="231F20"/>
                <w:spacing w:val="6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Termo(s)</w:t>
            </w:r>
            <w:r w:rsidRPr="00DB3D3A">
              <w:rPr>
                <w:rFonts w:asciiTheme="minorHAnsi" w:hAnsiTheme="minorHAnsi" w:cstheme="minorHAnsi"/>
                <w:color w:val="231F20"/>
                <w:spacing w:val="7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de</w:t>
            </w:r>
            <w:r w:rsidRPr="00DB3D3A">
              <w:rPr>
                <w:rFonts w:asciiTheme="minorHAnsi" w:hAnsiTheme="minorHAnsi" w:cstheme="minorHAnsi"/>
                <w:color w:val="231F20"/>
                <w:spacing w:val="6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Interdição,</w:t>
            </w:r>
            <w:r w:rsidRPr="00DB3D3A">
              <w:rPr>
                <w:rFonts w:asciiTheme="minorHAnsi" w:hAnsiTheme="minorHAnsi" w:cstheme="minorHAnsi"/>
                <w:color w:val="231F20"/>
                <w:spacing w:val="9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Termo(s)</w:t>
            </w:r>
            <w:r w:rsidRPr="00DB3D3A">
              <w:rPr>
                <w:rFonts w:asciiTheme="minorHAnsi" w:hAnsiTheme="minorHAnsi" w:cstheme="minorHAnsi"/>
                <w:color w:val="231F20"/>
                <w:spacing w:val="9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de</w:t>
            </w:r>
            <w:r w:rsidRPr="00DB3D3A">
              <w:rPr>
                <w:rFonts w:asciiTheme="minorHAnsi" w:hAnsiTheme="minorHAnsi" w:cstheme="minorHAnsi"/>
                <w:color w:val="231F20"/>
                <w:spacing w:val="9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Apreensão</w:t>
            </w:r>
            <w:r w:rsidRPr="00DB3D3A">
              <w:rPr>
                <w:rFonts w:asciiTheme="minorHAnsi" w:hAnsiTheme="minorHAnsi" w:cstheme="minorHAnsi"/>
                <w:color w:val="231F20"/>
                <w:spacing w:val="7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e</w:t>
            </w:r>
            <w:r w:rsidRPr="00DB3D3A">
              <w:rPr>
                <w:rFonts w:asciiTheme="minorHAnsi" w:hAnsiTheme="minorHAnsi" w:cstheme="minorHAnsi"/>
                <w:color w:val="231F20"/>
                <w:spacing w:val="9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outros</w:t>
            </w:r>
            <w:r w:rsidRPr="00DB3D3A">
              <w:rPr>
                <w:rFonts w:asciiTheme="minorHAnsi" w:hAnsiTheme="minorHAnsi" w:cstheme="minorHAnsi"/>
                <w:color w:val="231F20"/>
                <w:spacing w:val="10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documentos</w:t>
            </w:r>
            <w:r w:rsidRPr="00DB3D3A">
              <w:rPr>
                <w:rFonts w:asciiTheme="minorHAnsi" w:hAnsiTheme="minorHAnsi" w:cstheme="minorHAnsi"/>
                <w:color w:val="231F20"/>
                <w:spacing w:val="1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de</w:t>
            </w:r>
            <w:r w:rsidRPr="00DB3D3A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interesse</w:t>
            </w:r>
            <w:r w:rsidRPr="00DB3D3A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gerados</w:t>
            </w:r>
            <w:r w:rsidRPr="00DB3D3A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na</w:t>
            </w:r>
            <w:r w:rsidRPr="00DB3D3A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fiscalização):</w:t>
            </w:r>
          </w:p>
        </w:tc>
      </w:tr>
      <w:tr w:rsidR="0046438A" w:rsidRPr="00B7706A" w14:paraId="471BBC46" w14:textId="77777777" w:rsidTr="00CE1ED4">
        <w:trPr>
          <w:trHeight w:val="470"/>
        </w:trPr>
        <w:tc>
          <w:tcPr>
            <w:tcW w:w="1104" w:type="dxa"/>
            <w:vMerge/>
            <w:tcBorders>
              <w:top w:val="none" w:sz="4" w:space="0" w:color="000000"/>
              <w:bottom w:val="none" w:sz="4" w:space="0" w:color="000000"/>
              <w:right w:val="single" w:sz="4" w:space="0" w:color="231F20"/>
            </w:tcBorders>
          </w:tcPr>
          <w:p w14:paraId="61297106" w14:textId="77777777" w:rsidR="0046438A" w:rsidRPr="00B7706A" w:rsidRDefault="0046438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E1E779" w14:textId="77777777" w:rsidR="0046438A" w:rsidRPr="00DB3D3A" w:rsidRDefault="0072660A" w:rsidP="00B158CE">
            <w:pPr>
              <w:pStyle w:val="TableParagraph"/>
              <w:spacing w:before="31"/>
              <w:ind w:left="60" w:right="102"/>
              <w:jc w:val="both"/>
              <w:rPr>
                <w:rFonts w:asciiTheme="minorHAnsi" w:hAnsiTheme="minorHAnsi" w:cstheme="minorHAnsi"/>
              </w:rPr>
            </w:pPr>
            <w:r w:rsidRPr="00DB3D3A">
              <w:rPr>
                <w:rFonts w:asciiTheme="minorHAnsi" w:hAnsiTheme="minorHAnsi" w:cstheme="minorHAnsi"/>
                <w:color w:val="231F20"/>
              </w:rPr>
              <w:t>2.12.</w:t>
            </w:r>
            <w:r w:rsidRPr="00DB3D3A">
              <w:rPr>
                <w:rFonts w:asciiTheme="minorHAnsi" w:hAnsiTheme="minorHAnsi" w:cstheme="minorHAnsi"/>
                <w:color w:val="231F20"/>
                <w:spacing w:val="32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Foi</w:t>
            </w:r>
            <w:r w:rsidRPr="00DB3D3A">
              <w:rPr>
                <w:rFonts w:asciiTheme="minorHAnsi" w:hAnsiTheme="minorHAnsi" w:cstheme="minorHAnsi"/>
                <w:color w:val="231F20"/>
                <w:spacing w:val="33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identificado</w:t>
            </w:r>
            <w:r w:rsidRPr="00DB3D3A">
              <w:rPr>
                <w:rFonts w:asciiTheme="minorHAnsi" w:hAnsiTheme="minorHAnsi" w:cstheme="minorHAnsi"/>
                <w:color w:val="231F20"/>
                <w:spacing w:val="34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risco</w:t>
            </w:r>
            <w:r w:rsidRPr="00DB3D3A">
              <w:rPr>
                <w:rFonts w:asciiTheme="minorHAnsi" w:hAnsiTheme="minorHAnsi" w:cstheme="minorHAnsi"/>
                <w:color w:val="231F20"/>
                <w:spacing w:val="35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iminente</w:t>
            </w:r>
            <w:r w:rsidRPr="00DB3D3A">
              <w:rPr>
                <w:rFonts w:asciiTheme="minorHAnsi" w:hAnsiTheme="minorHAnsi" w:cstheme="minorHAnsi"/>
                <w:color w:val="231F20"/>
                <w:spacing w:val="32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à</w:t>
            </w:r>
            <w:r w:rsidRPr="00DB3D3A">
              <w:rPr>
                <w:rFonts w:asciiTheme="minorHAnsi" w:hAnsiTheme="minorHAnsi" w:cstheme="minorHAnsi"/>
                <w:color w:val="231F20"/>
                <w:spacing w:val="35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saúde</w:t>
            </w:r>
            <w:r w:rsidRPr="00DB3D3A">
              <w:rPr>
                <w:rFonts w:asciiTheme="minorHAnsi" w:hAnsiTheme="minorHAnsi" w:cstheme="minorHAnsi"/>
                <w:color w:val="231F20"/>
                <w:spacing w:val="33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pública,</w:t>
            </w:r>
            <w:r w:rsidRPr="00DB3D3A">
              <w:rPr>
                <w:rFonts w:asciiTheme="minorHAnsi" w:hAnsiTheme="minorHAnsi" w:cstheme="minorHAnsi"/>
                <w:color w:val="231F20"/>
                <w:spacing w:val="34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indícios</w:t>
            </w:r>
            <w:r w:rsidRPr="00DB3D3A">
              <w:rPr>
                <w:rFonts w:asciiTheme="minorHAnsi" w:hAnsiTheme="minorHAnsi" w:cstheme="minorHAnsi"/>
                <w:color w:val="231F20"/>
                <w:spacing w:val="35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de</w:t>
            </w:r>
            <w:r w:rsidRPr="00DB3D3A">
              <w:rPr>
                <w:rFonts w:asciiTheme="minorHAnsi" w:hAnsiTheme="minorHAnsi" w:cstheme="minorHAnsi"/>
                <w:color w:val="231F20"/>
                <w:spacing w:val="35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fraude,</w:t>
            </w:r>
            <w:r w:rsidRPr="00DB3D3A">
              <w:rPr>
                <w:rFonts w:asciiTheme="minorHAnsi" w:hAnsiTheme="minorHAnsi" w:cstheme="minorHAnsi"/>
                <w:color w:val="231F20"/>
                <w:spacing w:val="32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falsificação</w:t>
            </w:r>
            <w:r w:rsidRPr="00DB3D3A">
              <w:rPr>
                <w:rFonts w:asciiTheme="minorHAnsi" w:hAnsiTheme="minorHAnsi" w:cstheme="minorHAnsi"/>
                <w:color w:val="231F20"/>
                <w:spacing w:val="33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ou</w:t>
            </w:r>
            <w:r w:rsidRPr="00DB3D3A">
              <w:rPr>
                <w:rFonts w:asciiTheme="minorHAnsi" w:hAnsiTheme="minorHAnsi" w:cstheme="minorHAnsi"/>
                <w:color w:val="231F20"/>
                <w:spacing w:val="1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adulteração</w:t>
            </w:r>
            <w:r w:rsidRPr="00DB3D3A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de</w:t>
            </w:r>
            <w:r w:rsidRPr="00DB3D3A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produtos?</w:t>
            </w:r>
          </w:p>
        </w:tc>
        <w:tc>
          <w:tcPr>
            <w:tcW w:w="98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4" w:space="0" w:color="000000"/>
            </w:tcBorders>
          </w:tcPr>
          <w:p w14:paraId="2E79BCD6" w14:textId="77777777" w:rsidR="0046438A" w:rsidRPr="00DB3D3A" w:rsidRDefault="0072660A" w:rsidP="00B158CE">
            <w:pPr>
              <w:pStyle w:val="TableParagraph"/>
              <w:tabs>
                <w:tab w:val="left" w:pos="347"/>
              </w:tabs>
              <w:spacing w:before="150"/>
              <w:ind w:left="62"/>
              <w:jc w:val="both"/>
              <w:rPr>
                <w:rFonts w:asciiTheme="minorHAnsi" w:hAnsiTheme="minorHAnsi" w:cstheme="minorHAnsi"/>
              </w:rPr>
            </w:pPr>
            <w:r w:rsidRPr="00DB3D3A">
              <w:rPr>
                <w:rFonts w:asciiTheme="minorHAnsi" w:hAnsiTheme="minorHAnsi" w:cstheme="minorHAnsi"/>
                <w:color w:val="231F20"/>
              </w:rPr>
              <w:t>(</w:t>
            </w:r>
            <w:r w:rsidRPr="00DB3D3A">
              <w:rPr>
                <w:rFonts w:asciiTheme="minorHAnsi" w:hAnsiTheme="minorHAnsi" w:cstheme="minorHAnsi"/>
                <w:color w:val="231F20"/>
              </w:rPr>
              <w:tab/>
              <w:t>)</w:t>
            </w:r>
            <w:r w:rsidRPr="00DB3D3A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Sim</w:t>
            </w:r>
            <w:r w:rsidRPr="00DB3D3A">
              <w:rPr>
                <w:rFonts w:asciiTheme="minorHAnsi" w:hAnsiTheme="minorHAnsi" w:cstheme="minorHAnsi"/>
                <w:color w:val="231F20"/>
                <w:spacing w:val="41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(</w:t>
            </w:r>
          </w:p>
        </w:tc>
        <w:tc>
          <w:tcPr>
            <w:tcW w:w="1028" w:type="dxa"/>
            <w:tcBorders>
              <w:top w:val="single" w:sz="4" w:space="0" w:color="231F20"/>
              <w:left w:val="none" w:sz="4" w:space="0" w:color="000000"/>
              <w:bottom w:val="single" w:sz="4" w:space="0" w:color="231F20"/>
            </w:tcBorders>
          </w:tcPr>
          <w:p w14:paraId="0F4E3A35" w14:textId="77777777" w:rsidR="0046438A" w:rsidRPr="00DB3D3A" w:rsidRDefault="0072660A" w:rsidP="00B158CE">
            <w:pPr>
              <w:pStyle w:val="TableParagraph"/>
              <w:spacing w:before="150"/>
              <w:ind w:left="102" w:right="105"/>
              <w:jc w:val="both"/>
              <w:rPr>
                <w:rFonts w:asciiTheme="minorHAnsi" w:hAnsiTheme="minorHAnsi" w:cstheme="minorHAnsi"/>
              </w:rPr>
            </w:pPr>
            <w:r w:rsidRPr="00DB3D3A">
              <w:rPr>
                <w:rFonts w:asciiTheme="minorHAnsi" w:hAnsiTheme="minorHAnsi" w:cstheme="minorHAnsi"/>
                <w:color w:val="231F20"/>
              </w:rPr>
              <w:t>)</w:t>
            </w:r>
            <w:r w:rsidRPr="00DB3D3A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Não</w:t>
            </w:r>
          </w:p>
        </w:tc>
      </w:tr>
      <w:tr w:rsidR="0046438A" w:rsidRPr="00B7706A" w14:paraId="34AA1442" w14:textId="77777777" w:rsidTr="00CE1ED4">
        <w:trPr>
          <w:trHeight w:val="761"/>
        </w:trPr>
        <w:tc>
          <w:tcPr>
            <w:tcW w:w="1104" w:type="dxa"/>
            <w:vMerge/>
            <w:tcBorders>
              <w:top w:val="none" w:sz="4" w:space="0" w:color="000000"/>
              <w:bottom w:val="none" w:sz="4" w:space="0" w:color="000000"/>
              <w:right w:val="single" w:sz="4" w:space="0" w:color="231F20"/>
            </w:tcBorders>
          </w:tcPr>
          <w:p w14:paraId="0E12AC0A" w14:textId="77777777" w:rsidR="0046438A" w:rsidRPr="00B7706A" w:rsidRDefault="0046438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61" w:type="dxa"/>
            <w:gridSpan w:val="7"/>
            <w:tcBorders>
              <w:top w:val="single" w:sz="4" w:space="0" w:color="231F20"/>
              <w:left w:val="single" w:sz="4" w:space="0" w:color="231F20"/>
              <w:bottom w:val="none" w:sz="4" w:space="0" w:color="000000"/>
            </w:tcBorders>
          </w:tcPr>
          <w:p w14:paraId="7D5EB09B" w14:textId="77777777" w:rsidR="0046438A" w:rsidRPr="00DB3D3A" w:rsidRDefault="0072660A" w:rsidP="00B158CE">
            <w:pPr>
              <w:pStyle w:val="TableParagraph"/>
              <w:spacing w:before="29"/>
              <w:ind w:left="60"/>
              <w:jc w:val="both"/>
              <w:rPr>
                <w:rFonts w:asciiTheme="minorHAnsi" w:hAnsiTheme="minorHAnsi" w:cstheme="minorHAnsi"/>
              </w:rPr>
            </w:pPr>
            <w:r w:rsidRPr="00DB3D3A">
              <w:rPr>
                <w:rFonts w:asciiTheme="minorHAnsi" w:hAnsiTheme="minorHAnsi" w:cstheme="minorHAnsi"/>
                <w:color w:val="231F20"/>
                <w:spacing w:val="-1"/>
              </w:rPr>
              <w:t>2.13</w:t>
            </w:r>
            <w:r w:rsidRPr="00DB3D3A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  <w:spacing w:val="-1"/>
              </w:rPr>
              <w:t>Observações</w:t>
            </w:r>
            <w:r w:rsidRPr="00DB3D3A">
              <w:rPr>
                <w:rFonts w:asciiTheme="minorHAnsi" w:hAnsiTheme="minorHAnsi" w:cstheme="minorHAnsi"/>
                <w:color w:val="231F20"/>
                <w:spacing w:val="-11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  <w:spacing w:val="-1"/>
              </w:rPr>
              <w:t>da</w:t>
            </w:r>
            <w:r w:rsidRPr="00DB3D3A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  <w:spacing w:val="-1"/>
              </w:rPr>
              <w:t>equipe</w:t>
            </w:r>
            <w:r w:rsidRPr="00DB3D3A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  <w:spacing w:val="-1"/>
              </w:rPr>
              <w:t>de</w:t>
            </w:r>
            <w:r w:rsidRPr="00DB3D3A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  <w:spacing w:val="-1"/>
              </w:rPr>
              <w:t>fiscalização</w:t>
            </w:r>
            <w:r w:rsidRPr="00DB3D3A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à</w:t>
            </w:r>
            <w:r w:rsidRPr="00DB3D3A">
              <w:rPr>
                <w:rFonts w:asciiTheme="minorHAnsi" w:hAnsiTheme="minorHAnsi" w:cstheme="minorHAnsi"/>
                <w:color w:val="231F20"/>
                <w:spacing w:val="-11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chefia</w:t>
            </w:r>
            <w:r w:rsidRPr="00DB3D3A">
              <w:rPr>
                <w:rFonts w:asciiTheme="minorHAnsi" w:hAnsiTheme="minorHAnsi" w:cstheme="minorHAnsi"/>
                <w:color w:val="231F20"/>
                <w:spacing w:val="-11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imediata:</w:t>
            </w:r>
          </w:p>
        </w:tc>
      </w:tr>
      <w:tr w:rsidR="0046438A" w:rsidRPr="00B7706A" w14:paraId="27E48AF2" w14:textId="77777777" w:rsidTr="00CE1ED4">
        <w:trPr>
          <w:trHeight w:val="254"/>
        </w:trPr>
        <w:tc>
          <w:tcPr>
            <w:tcW w:w="10065" w:type="dxa"/>
            <w:gridSpan w:val="8"/>
            <w:tcBorders>
              <w:top w:val="none" w:sz="4" w:space="0" w:color="000000"/>
            </w:tcBorders>
            <w:shd w:val="clear" w:color="DDD9C3" w:themeColor="background2" w:themeShade="E6" w:fill="DDD9C3" w:themeFill="background2" w:themeFillShade="E6"/>
          </w:tcPr>
          <w:p w14:paraId="7BD7FBD1" w14:textId="77777777" w:rsidR="0046438A" w:rsidRPr="00DB3D3A" w:rsidRDefault="0072660A">
            <w:pPr>
              <w:pStyle w:val="TableParagraph"/>
              <w:spacing w:before="56" w:line="179" w:lineRule="exact"/>
              <w:ind w:left="46"/>
              <w:rPr>
                <w:rFonts w:asciiTheme="minorHAnsi" w:hAnsiTheme="minorHAnsi" w:cstheme="minorHAnsi"/>
                <w:b/>
              </w:rPr>
            </w:pPr>
            <w:r w:rsidRPr="00DB3D3A">
              <w:rPr>
                <w:rFonts w:asciiTheme="minorHAnsi" w:hAnsiTheme="minorHAnsi" w:cstheme="minorHAnsi"/>
                <w:b/>
                <w:color w:val="231F20"/>
              </w:rPr>
              <w:t>3.</w:t>
            </w:r>
            <w:r w:rsidRPr="00DB3D3A">
              <w:rPr>
                <w:rFonts w:asciiTheme="minorHAnsi" w:hAnsiTheme="minorHAnsi" w:cstheme="minorHAnsi"/>
                <w:b/>
                <w:color w:val="231F20"/>
                <w:spacing w:val="15"/>
              </w:rPr>
              <w:t xml:space="preserve"> </w:t>
            </w:r>
            <w:r w:rsidRPr="00DB3D3A">
              <w:rPr>
                <w:rFonts w:asciiTheme="minorHAnsi" w:hAnsiTheme="minorHAnsi" w:cstheme="minorHAnsi"/>
                <w:b/>
                <w:color w:val="231F20"/>
              </w:rPr>
              <w:t>ESTIMATIVA</w:t>
            </w:r>
            <w:r w:rsidRPr="00DB3D3A">
              <w:rPr>
                <w:rFonts w:asciiTheme="minorHAnsi" w:hAnsiTheme="minorHAnsi" w:cstheme="minorHAnsi"/>
                <w:b/>
                <w:color w:val="231F20"/>
                <w:spacing w:val="12"/>
              </w:rPr>
              <w:t xml:space="preserve"> </w:t>
            </w:r>
            <w:r w:rsidRPr="00DB3D3A">
              <w:rPr>
                <w:rFonts w:asciiTheme="minorHAnsi" w:hAnsiTheme="minorHAnsi" w:cstheme="minorHAnsi"/>
                <w:b/>
                <w:color w:val="231F20"/>
              </w:rPr>
              <w:t>DE</w:t>
            </w:r>
            <w:r w:rsidRPr="00DB3D3A">
              <w:rPr>
                <w:rFonts w:asciiTheme="minorHAnsi" w:hAnsiTheme="minorHAnsi" w:cstheme="minorHAnsi"/>
                <w:b/>
                <w:color w:val="231F20"/>
                <w:spacing w:val="16"/>
              </w:rPr>
              <w:t xml:space="preserve"> </w:t>
            </w:r>
            <w:r w:rsidRPr="00DB3D3A">
              <w:rPr>
                <w:rFonts w:asciiTheme="minorHAnsi" w:hAnsiTheme="minorHAnsi" w:cstheme="minorHAnsi"/>
                <w:b/>
                <w:color w:val="231F20"/>
              </w:rPr>
              <w:t>RD</w:t>
            </w:r>
            <w:r w:rsidRPr="00DB3D3A">
              <w:rPr>
                <w:rFonts w:asciiTheme="minorHAnsi" w:hAnsiTheme="minorHAnsi" w:cstheme="minorHAnsi"/>
                <w:b/>
                <w:color w:val="231F20"/>
                <w:spacing w:val="16"/>
              </w:rPr>
              <w:t xml:space="preserve"> </w:t>
            </w:r>
            <w:r w:rsidRPr="00DB3D3A">
              <w:rPr>
                <w:rFonts w:asciiTheme="minorHAnsi" w:hAnsiTheme="minorHAnsi" w:cstheme="minorHAnsi"/>
                <w:b/>
                <w:color w:val="231F20"/>
              </w:rPr>
              <w:t>PARA</w:t>
            </w:r>
            <w:r w:rsidRPr="00DB3D3A">
              <w:rPr>
                <w:rFonts w:asciiTheme="minorHAnsi" w:hAnsiTheme="minorHAnsi" w:cstheme="minorHAnsi"/>
                <w:b/>
                <w:color w:val="231F20"/>
                <w:spacing w:val="12"/>
              </w:rPr>
              <w:t xml:space="preserve"> </w:t>
            </w:r>
            <w:r w:rsidRPr="00DB3D3A">
              <w:rPr>
                <w:rFonts w:asciiTheme="minorHAnsi" w:hAnsiTheme="minorHAnsi" w:cstheme="minorHAnsi"/>
                <w:b/>
                <w:color w:val="231F20"/>
              </w:rPr>
              <w:t>PRÓXIMA</w:t>
            </w:r>
            <w:r w:rsidRPr="00DB3D3A">
              <w:rPr>
                <w:rFonts w:asciiTheme="minorHAnsi" w:hAnsiTheme="minorHAnsi" w:cstheme="minorHAnsi"/>
                <w:b/>
                <w:color w:val="231F20"/>
                <w:spacing w:val="12"/>
              </w:rPr>
              <w:t xml:space="preserve"> </w:t>
            </w:r>
            <w:r w:rsidRPr="00DB3D3A">
              <w:rPr>
                <w:rFonts w:asciiTheme="minorHAnsi" w:hAnsiTheme="minorHAnsi" w:cstheme="minorHAnsi"/>
                <w:b/>
                <w:color w:val="231F20"/>
              </w:rPr>
              <w:t>FISCALIZAÇÃO</w:t>
            </w:r>
          </w:p>
        </w:tc>
      </w:tr>
      <w:tr w:rsidR="0046438A" w:rsidRPr="00B7706A" w14:paraId="29526797" w14:textId="77777777" w:rsidTr="00CE1ED4">
        <w:trPr>
          <w:trHeight w:val="576"/>
        </w:trPr>
        <w:tc>
          <w:tcPr>
            <w:tcW w:w="10065" w:type="dxa"/>
            <w:gridSpan w:val="8"/>
            <w:tcBorders>
              <w:bottom w:val="single" w:sz="4" w:space="0" w:color="231F20"/>
            </w:tcBorders>
          </w:tcPr>
          <w:p w14:paraId="05B32FDF" w14:textId="77777777" w:rsidR="0046438A" w:rsidRPr="00DB3D3A" w:rsidRDefault="0072660A">
            <w:pPr>
              <w:pStyle w:val="TableParagraph"/>
              <w:spacing w:before="30"/>
              <w:ind w:left="46"/>
              <w:rPr>
                <w:rFonts w:asciiTheme="minorHAnsi" w:hAnsiTheme="minorHAnsi" w:cstheme="minorHAnsi"/>
              </w:rPr>
            </w:pPr>
            <w:r w:rsidRPr="00DB3D3A">
              <w:rPr>
                <w:rFonts w:asciiTheme="minorHAnsi" w:hAnsiTheme="minorHAnsi" w:cstheme="minorHAnsi"/>
                <w:color w:val="231F20"/>
                <w:spacing w:val="-1"/>
              </w:rPr>
              <w:t>3.1.</w:t>
            </w:r>
            <w:r w:rsidRPr="00DB3D3A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  <w:spacing w:val="-1"/>
              </w:rPr>
              <w:t>Caracterização</w:t>
            </w:r>
            <w:r w:rsidRPr="00DB3D3A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  <w:spacing w:val="-1"/>
              </w:rPr>
              <w:t>do</w:t>
            </w:r>
            <w:r w:rsidRPr="00DB3D3A">
              <w:rPr>
                <w:rFonts w:asciiTheme="minorHAnsi" w:hAnsiTheme="minorHAnsi" w:cstheme="minorHAnsi"/>
                <w:color w:val="231F20"/>
                <w:spacing w:val="-11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  <w:spacing w:val="-1"/>
              </w:rPr>
              <w:t>RD</w:t>
            </w:r>
            <w:r w:rsidRPr="00DB3D3A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  <w:spacing w:val="-1"/>
              </w:rPr>
              <w:t>(associação</w:t>
            </w:r>
            <w:r w:rsidRPr="00DB3D3A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  <w:spacing w:val="-1"/>
              </w:rPr>
              <w:t>dos</w:t>
            </w:r>
            <w:r w:rsidRPr="00DB3D3A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  <w:spacing w:val="-1"/>
              </w:rPr>
              <w:t>registros</w:t>
            </w:r>
            <w:r w:rsidRPr="00DB3D3A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  <w:spacing w:val="-1"/>
              </w:rPr>
              <w:t>do</w:t>
            </w:r>
            <w:r w:rsidRPr="00DB3D3A">
              <w:rPr>
                <w:rFonts w:asciiTheme="minorHAnsi" w:hAnsiTheme="minorHAnsi" w:cstheme="minorHAnsi"/>
                <w:color w:val="231F20"/>
                <w:spacing w:val="-11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  <w:spacing w:val="-1"/>
              </w:rPr>
              <w:t>item</w:t>
            </w:r>
            <w:r w:rsidRPr="00DB3D3A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  <w:spacing w:val="-1"/>
              </w:rPr>
              <w:t>2</w:t>
            </w:r>
            <w:r w:rsidRPr="00DB3D3A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  <w:spacing w:val="-1"/>
              </w:rPr>
              <w:t>deste</w:t>
            </w:r>
            <w:r w:rsidRPr="00DB3D3A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relatório</w:t>
            </w:r>
            <w:r w:rsidRPr="00DB3D3A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com</w:t>
            </w:r>
            <w:r w:rsidRPr="00DB3D3A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o</w:t>
            </w:r>
            <w:r w:rsidRPr="00DB3D3A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Quadro</w:t>
            </w:r>
            <w:r w:rsidRPr="00DB3D3A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2</w:t>
            </w:r>
            <w:r w:rsidRPr="00DB3D3A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deste</w:t>
            </w:r>
            <w:r w:rsidRPr="00DB3D3A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Manual:</w:t>
            </w:r>
          </w:p>
          <w:p w14:paraId="46403C34" w14:textId="77777777" w:rsidR="0046438A" w:rsidRPr="00DB3D3A" w:rsidRDefault="0072660A">
            <w:pPr>
              <w:pStyle w:val="TableParagraph"/>
              <w:tabs>
                <w:tab w:val="left" w:pos="740"/>
                <w:tab w:val="left" w:pos="1198"/>
                <w:tab w:val="left" w:pos="1490"/>
                <w:tab w:val="left" w:pos="1946"/>
                <w:tab w:val="left" w:pos="2235"/>
                <w:tab w:val="left" w:pos="2928"/>
              </w:tabs>
              <w:spacing w:before="35"/>
              <w:ind w:left="46"/>
              <w:rPr>
                <w:rFonts w:asciiTheme="minorHAnsi" w:hAnsiTheme="minorHAnsi" w:cstheme="minorHAnsi"/>
                <w:b/>
              </w:rPr>
            </w:pPr>
            <w:r w:rsidRPr="00DB3D3A">
              <w:rPr>
                <w:rFonts w:asciiTheme="minorHAnsi" w:hAnsiTheme="minorHAnsi" w:cstheme="minorHAnsi"/>
                <w:b/>
                <w:color w:val="231F20"/>
              </w:rPr>
              <w:t>RD</w:t>
            </w:r>
            <w:r w:rsidRPr="00DB3D3A">
              <w:rPr>
                <w:rFonts w:asciiTheme="minorHAnsi" w:hAnsiTheme="minorHAnsi" w:cstheme="minorHAnsi"/>
                <w:b/>
                <w:color w:val="231F20"/>
                <w:spacing w:val="58"/>
              </w:rPr>
              <w:t xml:space="preserve"> </w:t>
            </w:r>
            <w:r w:rsidRPr="00DB3D3A">
              <w:rPr>
                <w:rFonts w:asciiTheme="minorHAnsi" w:hAnsiTheme="minorHAnsi" w:cstheme="minorHAnsi"/>
                <w:b/>
                <w:color w:val="231F20"/>
              </w:rPr>
              <w:t>(</w:t>
            </w:r>
            <w:r w:rsidRPr="00DB3D3A">
              <w:rPr>
                <w:rFonts w:asciiTheme="minorHAnsi" w:hAnsiTheme="minorHAnsi" w:cstheme="minorHAnsi"/>
                <w:b/>
                <w:color w:val="231F20"/>
              </w:rPr>
              <w:tab/>
              <w:t>)</w:t>
            </w:r>
            <w:r w:rsidRPr="00DB3D3A">
              <w:rPr>
                <w:rFonts w:asciiTheme="minorHAnsi" w:hAnsiTheme="minorHAnsi" w:cstheme="minorHAnsi"/>
                <w:b/>
                <w:color w:val="231F20"/>
                <w:spacing w:val="1"/>
              </w:rPr>
              <w:t xml:space="preserve"> </w:t>
            </w:r>
            <w:r w:rsidRPr="00DB3D3A">
              <w:rPr>
                <w:rFonts w:asciiTheme="minorHAnsi" w:hAnsiTheme="minorHAnsi" w:cstheme="minorHAnsi"/>
                <w:b/>
                <w:color w:val="231F20"/>
              </w:rPr>
              <w:t>1</w:t>
            </w:r>
            <w:r w:rsidRPr="00DB3D3A">
              <w:rPr>
                <w:rFonts w:asciiTheme="minorHAnsi" w:hAnsiTheme="minorHAnsi" w:cstheme="minorHAnsi"/>
                <w:b/>
                <w:color w:val="231F20"/>
              </w:rPr>
              <w:tab/>
              <w:t>(</w:t>
            </w:r>
            <w:r w:rsidRPr="00DB3D3A">
              <w:rPr>
                <w:rFonts w:asciiTheme="minorHAnsi" w:hAnsiTheme="minorHAnsi" w:cstheme="minorHAnsi"/>
                <w:b/>
                <w:color w:val="231F20"/>
              </w:rPr>
              <w:tab/>
              <w:t>) 2</w:t>
            </w:r>
            <w:r w:rsidRPr="00DB3D3A">
              <w:rPr>
                <w:rFonts w:asciiTheme="minorHAnsi" w:hAnsiTheme="minorHAnsi" w:cstheme="minorHAnsi"/>
                <w:b/>
                <w:color w:val="231F20"/>
              </w:rPr>
              <w:tab/>
              <w:t>(</w:t>
            </w:r>
            <w:r w:rsidRPr="00DB3D3A">
              <w:rPr>
                <w:rFonts w:asciiTheme="minorHAnsi" w:hAnsiTheme="minorHAnsi" w:cstheme="minorHAnsi"/>
                <w:b/>
                <w:color w:val="231F20"/>
              </w:rPr>
              <w:tab/>
              <w:t>)</w:t>
            </w:r>
            <w:r w:rsidRPr="00DB3D3A">
              <w:rPr>
                <w:rFonts w:asciiTheme="minorHAnsi" w:hAnsiTheme="minorHAnsi" w:cstheme="minorHAnsi"/>
                <w:b/>
                <w:color w:val="231F20"/>
                <w:spacing w:val="1"/>
              </w:rPr>
              <w:t xml:space="preserve"> </w:t>
            </w:r>
            <w:r w:rsidRPr="00DB3D3A">
              <w:rPr>
                <w:rFonts w:asciiTheme="minorHAnsi" w:hAnsiTheme="minorHAnsi" w:cstheme="minorHAnsi"/>
                <w:b/>
                <w:color w:val="231F20"/>
              </w:rPr>
              <w:t>3   (</w:t>
            </w:r>
            <w:r w:rsidRPr="00DB3D3A">
              <w:rPr>
                <w:rFonts w:asciiTheme="minorHAnsi" w:hAnsiTheme="minorHAnsi" w:cstheme="minorHAnsi"/>
                <w:b/>
                <w:color w:val="231F20"/>
              </w:rPr>
              <w:tab/>
              <w:t>)</w:t>
            </w:r>
            <w:r w:rsidRPr="00DB3D3A">
              <w:rPr>
                <w:rFonts w:asciiTheme="minorHAnsi" w:hAnsiTheme="minorHAnsi" w:cstheme="minorHAnsi"/>
                <w:b/>
                <w:color w:val="231F20"/>
                <w:spacing w:val="2"/>
              </w:rPr>
              <w:t xml:space="preserve"> </w:t>
            </w:r>
            <w:r w:rsidRPr="00DB3D3A">
              <w:rPr>
                <w:rFonts w:asciiTheme="minorHAnsi" w:hAnsiTheme="minorHAnsi" w:cstheme="minorHAnsi"/>
                <w:b/>
                <w:color w:val="231F20"/>
              </w:rPr>
              <w:t>4</w:t>
            </w:r>
          </w:p>
        </w:tc>
      </w:tr>
      <w:tr w:rsidR="0046438A" w:rsidRPr="00B7706A" w14:paraId="289E4E84" w14:textId="77777777" w:rsidTr="00CE1ED4">
        <w:trPr>
          <w:trHeight w:val="731"/>
        </w:trPr>
        <w:tc>
          <w:tcPr>
            <w:tcW w:w="10065" w:type="dxa"/>
            <w:gridSpan w:val="8"/>
            <w:tcBorders>
              <w:top w:val="single" w:sz="4" w:space="0" w:color="231F20"/>
              <w:bottom w:val="single" w:sz="4" w:space="0" w:color="231F20"/>
            </w:tcBorders>
          </w:tcPr>
          <w:p w14:paraId="21EE6929" w14:textId="77777777" w:rsidR="00DB3D3A" w:rsidRDefault="0072660A" w:rsidP="00B158CE">
            <w:pPr>
              <w:pStyle w:val="TableParagraph"/>
              <w:tabs>
                <w:tab w:val="left" w:pos="731"/>
              </w:tabs>
              <w:spacing w:before="29" w:line="249" w:lineRule="auto"/>
              <w:ind w:left="46" w:right="127"/>
              <w:jc w:val="both"/>
              <w:rPr>
                <w:rFonts w:asciiTheme="minorHAnsi" w:hAnsiTheme="minorHAnsi" w:cstheme="minorHAnsi"/>
              </w:rPr>
            </w:pPr>
            <w:r w:rsidRPr="00DB3D3A">
              <w:rPr>
                <w:rFonts w:asciiTheme="minorHAnsi" w:hAnsiTheme="minorHAnsi" w:cstheme="minorHAnsi"/>
                <w:color w:val="231F20"/>
              </w:rPr>
              <w:t>3.2.</w:t>
            </w:r>
            <w:r w:rsidRPr="00DB3D3A">
              <w:rPr>
                <w:rFonts w:asciiTheme="minorHAnsi" w:hAnsiTheme="minorHAnsi" w:cstheme="minorHAnsi"/>
                <w:color w:val="231F20"/>
                <w:spacing w:val="8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(</w:t>
            </w:r>
            <w:r w:rsidRPr="00DB3D3A">
              <w:rPr>
                <w:rFonts w:asciiTheme="minorHAnsi" w:hAnsiTheme="minorHAnsi" w:cstheme="minorHAnsi"/>
                <w:color w:val="231F20"/>
              </w:rPr>
              <w:tab/>
              <w:t>) Dispensada a caracterização de risco, pois o estabelecimento encontra-se completamente interditado conforme</w:t>
            </w:r>
            <w:r w:rsidRPr="00DB3D3A">
              <w:rPr>
                <w:rFonts w:asciiTheme="minorHAnsi" w:hAnsiTheme="minorHAnsi" w:cstheme="minorHAnsi"/>
                <w:color w:val="231F20"/>
                <w:spacing w:val="-43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documentos</w:t>
            </w:r>
            <w:r w:rsidRPr="00DB3D3A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anexos.</w:t>
            </w:r>
            <w:r w:rsidRPr="00DB3D3A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O</w:t>
            </w:r>
            <w:r w:rsidRPr="00DB3D3A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seu</w:t>
            </w:r>
            <w:r w:rsidRPr="00DB3D3A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retorno</w:t>
            </w:r>
            <w:r w:rsidRPr="00DB3D3A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fica</w:t>
            </w:r>
            <w:r w:rsidRPr="00DB3D3A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condicionado</w:t>
            </w:r>
            <w:r w:rsidRPr="00DB3D3A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à</w:t>
            </w:r>
            <w:r w:rsidRPr="00DB3D3A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retomada</w:t>
            </w:r>
            <w:r w:rsidRPr="00DB3D3A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de</w:t>
            </w:r>
            <w:r w:rsidRPr="00DB3D3A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controle</w:t>
            </w:r>
            <w:r w:rsidRPr="00DB3D3A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sob</w:t>
            </w:r>
            <w:r w:rsidRPr="00DB3D3A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seu</w:t>
            </w:r>
            <w:r w:rsidRPr="00DB3D3A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processo.</w:t>
            </w:r>
          </w:p>
          <w:p w14:paraId="59BFA809" w14:textId="3F3F8E93" w:rsidR="0046438A" w:rsidRPr="00DB3D3A" w:rsidRDefault="0072660A" w:rsidP="00DB3D3A">
            <w:pPr>
              <w:pStyle w:val="TableParagraph"/>
              <w:tabs>
                <w:tab w:val="left" w:pos="731"/>
              </w:tabs>
              <w:spacing w:before="29" w:line="249" w:lineRule="auto"/>
              <w:ind w:left="46" w:right="-29"/>
              <w:jc w:val="both"/>
              <w:rPr>
                <w:rFonts w:asciiTheme="minorHAnsi" w:hAnsiTheme="minorHAnsi" w:cstheme="minorHAnsi"/>
              </w:rPr>
            </w:pPr>
            <w:r w:rsidRPr="00DB3D3A">
              <w:rPr>
                <w:rFonts w:asciiTheme="minorHAnsi" w:hAnsiTheme="minorHAnsi" w:cstheme="minorHAnsi"/>
                <w:color w:val="231F20"/>
                <w:spacing w:val="-1"/>
              </w:rPr>
              <w:t>Termo</w:t>
            </w:r>
            <w:r w:rsidRPr="00DB3D3A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  <w:spacing w:val="-1"/>
              </w:rPr>
              <w:t>de</w:t>
            </w:r>
            <w:r w:rsidRPr="00DB3D3A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  <w:spacing w:val="-1"/>
              </w:rPr>
              <w:t>Interdição:</w:t>
            </w:r>
          </w:p>
        </w:tc>
      </w:tr>
      <w:tr w:rsidR="0046438A" w:rsidRPr="00B7706A" w14:paraId="42D5C38A" w14:textId="77777777" w:rsidTr="00CE1ED4">
        <w:trPr>
          <w:trHeight w:val="932"/>
        </w:trPr>
        <w:tc>
          <w:tcPr>
            <w:tcW w:w="10065" w:type="dxa"/>
            <w:gridSpan w:val="8"/>
            <w:tcBorders>
              <w:top w:val="single" w:sz="4" w:space="0" w:color="231F20"/>
            </w:tcBorders>
          </w:tcPr>
          <w:p w14:paraId="5C36F159" w14:textId="77777777" w:rsidR="0046438A" w:rsidRPr="00DB3D3A" w:rsidRDefault="0072660A">
            <w:pPr>
              <w:pStyle w:val="TableParagraph"/>
              <w:spacing w:before="31"/>
              <w:ind w:left="46"/>
              <w:rPr>
                <w:rFonts w:asciiTheme="minorHAnsi" w:hAnsiTheme="minorHAnsi" w:cstheme="minorHAnsi"/>
              </w:rPr>
            </w:pPr>
            <w:r w:rsidRPr="00DB3D3A">
              <w:rPr>
                <w:rFonts w:asciiTheme="minorHAnsi" w:hAnsiTheme="minorHAnsi" w:cstheme="minorHAnsi"/>
                <w:color w:val="231F20"/>
              </w:rPr>
              <w:t>3.3.</w:t>
            </w:r>
            <w:r w:rsidRPr="00DB3D3A">
              <w:rPr>
                <w:rFonts w:asciiTheme="minorHAnsi" w:hAnsiTheme="minorHAnsi" w:cstheme="minorHAnsi"/>
                <w:color w:val="231F20"/>
                <w:spacing w:val="10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Assinatura</w:t>
            </w:r>
            <w:r w:rsidRPr="00DB3D3A">
              <w:rPr>
                <w:rFonts w:asciiTheme="minorHAnsi" w:hAnsiTheme="minorHAnsi" w:cstheme="minorHAnsi"/>
                <w:color w:val="231F20"/>
                <w:spacing w:val="11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e</w:t>
            </w:r>
            <w:r w:rsidRPr="00DB3D3A">
              <w:rPr>
                <w:rFonts w:asciiTheme="minorHAnsi" w:hAnsiTheme="minorHAnsi" w:cstheme="minorHAnsi"/>
                <w:color w:val="231F20"/>
                <w:spacing w:val="10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carimbo</w:t>
            </w:r>
            <w:r w:rsidRPr="00DB3D3A">
              <w:rPr>
                <w:rFonts w:asciiTheme="minorHAnsi" w:hAnsiTheme="minorHAnsi" w:cstheme="minorHAnsi"/>
                <w:color w:val="231F20"/>
                <w:spacing w:val="11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da</w:t>
            </w:r>
            <w:r w:rsidRPr="00DB3D3A">
              <w:rPr>
                <w:rFonts w:asciiTheme="minorHAnsi" w:hAnsiTheme="minorHAnsi" w:cstheme="minorHAnsi"/>
                <w:color w:val="231F20"/>
                <w:spacing w:val="9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equipe</w:t>
            </w:r>
            <w:r w:rsidRPr="00DB3D3A">
              <w:rPr>
                <w:rFonts w:asciiTheme="minorHAnsi" w:hAnsiTheme="minorHAnsi" w:cstheme="minorHAnsi"/>
                <w:color w:val="231F20"/>
                <w:spacing w:val="8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de</w:t>
            </w:r>
            <w:r w:rsidRPr="00DB3D3A">
              <w:rPr>
                <w:rFonts w:asciiTheme="minorHAnsi" w:hAnsiTheme="minorHAnsi" w:cstheme="minorHAnsi"/>
                <w:color w:val="231F20"/>
                <w:spacing w:val="9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servidores</w:t>
            </w:r>
            <w:r w:rsidRPr="00DB3D3A">
              <w:rPr>
                <w:rFonts w:asciiTheme="minorHAnsi" w:hAnsiTheme="minorHAnsi" w:cstheme="minorHAnsi"/>
                <w:color w:val="231F20"/>
                <w:spacing w:val="9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oficiais</w:t>
            </w:r>
            <w:r w:rsidRPr="00DB3D3A">
              <w:rPr>
                <w:rFonts w:asciiTheme="minorHAnsi" w:hAnsiTheme="minorHAnsi" w:cstheme="minorHAnsi"/>
                <w:color w:val="231F20"/>
                <w:spacing w:val="13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responsáveis</w:t>
            </w:r>
            <w:r w:rsidRPr="00DB3D3A">
              <w:rPr>
                <w:rFonts w:asciiTheme="minorHAnsi" w:hAnsiTheme="minorHAnsi" w:cstheme="minorHAnsi"/>
                <w:color w:val="231F20"/>
                <w:spacing w:val="12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pela</w:t>
            </w:r>
            <w:r w:rsidRPr="00DB3D3A">
              <w:rPr>
                <w:rFonts w:asciiTheme="minorHAnsi" w:hAnsiTheme="minorHAnsi" w:cstheme="minorHAnsi"/>
                <w:color w:val="231F20"/>
                <w:spacing w:val="11"/>
              </w:rPr>
              <w:t xml:space="preserve"> </w:t>
            </w:r>
            <w:r w:rsidRPr="00DB3D3A">
              <w:rPr>
                <w:rFonts w:asciiTheme="minorHAnsi" w:hAnsiTheme="minorHAnsi" w:cstheme="minorHAnsi"/>
                <w:color w:val="231F20"/>
              </w:rPr>
              <w:t>fiscalização:</w:t>
            </w:r>
          </w:p>
        </w:tc>
      </w:tr>
    </w:tbl>
    <w:p w14:paraId="1DBB67AA" w14:textId="77777777" w:rsidR="0046438A" w:rsidRPr="00B7706A" w:rsidRDefault="0046438A">
      <w:pPr>
        <w:rPr>
          <w:rFonts w:ascii="Times New Roman" w:hAnsi="Times New Roman" w:cs="Times New Roman"/>
          <w:sz w:val="16"/>
        </w:rPr>
        <w:sectPr w:rsidR="0046438A" w:rsidRPr="00B7706A">
          <w:headerReference w:type="default" r:id="rId8"/>
          <w:footerReference w:type="default" r:id="rId9"/>
          <w:pgSz w:w="11910" w:h="16840"/>
          <w:pgMar w:top="1040" w:right="1020" w:bottom="720" w:left="1020" w:header="0" w:footer="344" w:gutter="0"/>
          <w:cols w:space="1701"/>
          <w:docGrid w:linePitch="360"/>
        </w:sectPr>
      </w:pPr>
    </w:p>
    <w:p w14:paraId="3984B921" w14:textId="77777777" w:rsidR="0046438A" w:rsidRPr="00B7706A" w:rsidRDefault="0046438A">
      <w:pPr>
        <w:pStyle w:val="Corpodetexto"/>
        <w:spacing w:before="4"/>
        <w:rPr>
          <w:rFonts w:ascii="Times New Roman" w:hAnsi="Times New Roman" w:cs="Times New Roman"/>
          <w:b/>
          <w:sz w:val="17"/>
        </w:rPr>
      </w:pPr>
    </w:p>
    <w:sectPr w:rsidR="0046438A" w:rsidRPr="00B7706A">
      <w:footerReference w:type="default" r:id="rId10"/>
      <w:pgSz w:w="11910" w:h="16840"/>
      <w:pgMar w:top="1580" w:right="1020" w:bottom="280" w:left="102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91B4A" w14:textId="77777777" w:rsidR="0072660A" w:rsidRDefault="0072660A">
      <w:r>
        <w:separator/>
      </w:r>
    </w:p>
  </w:endnote>
  <w:endnote w:type="continuationSeparator" w:id="0">
    <w:p w14:paraId="6F533FB9" w14:textId="77777777" w:rsidR="0072660A" w:rsidRDefault="0072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BAEB6" w14:textId="0006200A" w:rsidR="0046438A" w:rsidRDefault="003A7C9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BE9AA8B" wp14:editId="41E4C27D">
              <wp:simplePos x="0" y="0"/>
              <wp:positionH relativeFrom="page">
                <wp:posOffset>3691890</wp:posOffset>
              </wp:positionH>
              <wp:positionV relativeFrom="page">
                <wp:posOffset>10283190</wp:posOffset>
              </wp:positionV>
              <wp:extent cx="231140" cy="177800"/>
              <wp:effectExtent l="0" t="0" r="0" b="0"/>
              <wp:wrapNone/>
              <wp:docPr id="924349159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11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18AB08" w14:textId="77777777" w:rsidR="0046438A" w:rsidRDefault="0072660A">
                          <w:pPr>
                            <w:spacing w:line="264" w:lineRule="exact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E9AA8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0.7pt;margin-top:809.7pt;width:18.2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" filled="f" stroked="f">
              <v:textbox inset="0,0,0,0">
                <w:txbxContent>
                  <w:p w14:paraId="5918AB08" w14:textId="77777777" w:rsidR="0046438A" w:rsidRDefault="0072660A">
                    <w:pPr>
                      <w:spacing w:line="264" w:lineRule="exact"/>
                      <w:ind w:left="60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FFFFFF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2447C" w14:textId="77777777" w:rsidR="0046438A" w:rsidRDefault="0046438A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03064" w14:textId="77777777" w:rsidR="0072660A" w:rsidRDefault="0072660A">
      <w:r>
        <w:separator/>
      </w:r>
    </w:p>
  </w:footnote>
  <w:footnote w:type="continuationSeparator" w:id="0">
    <w:p w14:paraId="5BD16CF3" w14:textId="77777777" w:rsidR="0072660A" w:rsidRDefault="00726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9A363" w14:textId="06021AE2" w:rsidR="005748D7" w:rsidRDefault="005748D7" w:rsidP="005748D7">
    <w:pPr>
      <w:spacing w:before="55" w:line="271" w:lineRule="auto"/>
      <w:ind w:left="567" w:right="231"/>
      <w:jc w:val="center"/>
      <w:rPr>
        <w:rFonts w:asciiTheme="minorHAnsi" w:hAnsiTheme="minorHAnsi" w:cstheme="minorHAnsi"/>
        <w:bCs/>
        <w:spacing w:val="-1"/>
        <w:sz w:val="24"/>
        <w:szCs w:val="24"/>
      </w:rPr>
    </w:pPr>
    <w:r>
      <w:rPr>
        <w:rFonts w:asciiTheme="minorHAnsi" w:hAnsiTheme="minorHAnsi" w:cstheme="minorHAnsi"/>
        <w:bCs/>
        <w:noProof/>
        <w:spacing w:val="-1"/>
        <w:sz w:val="24"/>
        <w:szCs w:val="24"/>
      </w:rPr>
      <w:drawing>
        <wp:anchor distT="0" distB="0" distL="114300" distR="114300" simplePos="0" relativeHeight="251659264" behindDoc="0" locked="0" layoutInCell="1" allowOverlap="1" wp14:anchorId="19CDF6D8" wp14:editId="329AC486">
          <wp:simplePos x="0" y="0"/>
          <wp:positionH relativeFrom="column">
            <wp:posOffset>76200</wp:posOffset>
          </wp:positionH>
          <wp:positionV relativeFrom="paragraph">
            <wp:posOffset>152400</wp:posOffset>
          </wp:positionV>
          <wp:extent cx="630555" cy="892810"/>
          <wp:effectExtent l="0" t="0" r="0" b="2540"/>
          <wp:wrapSquare wrapText="bothSides"/>
          <wp:docPr id="1286485999" name="Imagem 22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485999" name="Imagem 22" descr="Desenho de personagem de desenho anima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" cy="892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4B6972" w14:textId="1D76BCE7" w:rsidR="005748D7" w:rsidRPr="005748D7" w:rsidRDefault="005748D7" w:rsidP="005748D7">
    <w:pPr>
      <w:spacing w:before="55"/>
      <w:ind w:left="567" w:right="231"/>
      <w:jc w:val="center"/>
      <w:rPr>
        <w:rFonts w:asciiTheme="minorHAnsi" w:hAnsiTheme="minorHAnsi" w:cstheme="minorHAnsi"/>
        <w:bCs/>
        <w:spacing w:val="-1"/>
      </w:rPr>
    </w:pPr>
    <w:r w:rsidRPr="005748D7">
      <w:rPr>
        <w:rFonts w:asciiTheme="minorHAnsi" w:hAnsiTheme="minorHAnsi" w:cstheme="minorHAnsi"/>
        <w:bCs/>
        <w:spacing w:val="-1"/>
      </w:rPr>
      <w:t>GOVERNO DO ESTADO DE RON</w:t>
    </w:r>
    <w:r w:rsidRPr="005748D7">
      <w:rPr>
        <w:rFonts w:asciiTheme="minorHAnsi" w:hAnsiTheme="minorHAnsi" w:cstheme="minorHAnsi"/>
        <w:bCs/>
        <w:spacing w:val="-1"/>
      </w:rPr>
      <w:t>D</w:t>
    </w:r>
    <w:r w:rsidRPr="005748D7">
      <w:rPr>
        <w:rFonts w:asciiTheme="minorHAnsi" w:hAnsiTheme="minorHAnsi" w:cstheme="minorHAnsi"/>
        <w:bCs/>
        <w:spacing w:val="-1"/>
      </w:rPr>
      <w:t>ÔNIA</w:t>
    </w:r>
  </w:p>
  <w:p w14:paraId="2BBFDDDE" w14:textId="2CCFC851" w:rsidR="005748D7" w:rsidRPr="005748D7" w:rsidRDefault="005748D7" w:rsidP="005748D7">
    <w:pPr>
      <w:spacing w:before="55"/>
      <w:ind w:left="567" w:right="231"/>
      <w:jc w:val="center"/>
      <w:rPr>
        <w:rFonts w:asciiTheme="minorHAnsi" w:hAnsiTheme="minorHAnsi" w:cstheme="minorHAnsi"/>
        <w:bCs/>
        <w:spacing w:val="-1"/>
      </w:rPr>
    </w:pPr>
    <w:r w:rsidRPr="005748D7">
      <w:rPr>
        <w:rFonts w:asciiTheme="minorHAnsi" w:hAnsiTheme="minorHAnsi" w:cstheme="minorHAnsi"/>
        <w:bCs/>
        <w:spacing w:val="-1"/>
      </w:rPr>
      <w:t>A</w:t>
    </w:r>
    <w:r w:rsidRPr="005748D7">
      <w:rPr>
        <w:rFonts w:asciiTheme="minorHAnsi" w:hAnsiTheme="minorHAnsi" w:cstheme="minorHAnsi"/>
        <w:bCs/>
        <w:spacing w:val="-1"/>
      </w:rPr>
      <w:t>gência de</w:t>
    </w:r>
    <w:r w:rsidRPr="005748D7">
      <w:rPr>
        <w:rFonts w:asciiTheme="minorHAnsi" w:hAnsiTheme="minorHAnsi" w:cstheme="minorHAnsi"/>
        <w:bCs/>
        <w:spacing w:val="-1"/>
      </w:rPr>
      <w:t xml:space="preserve"> D</w:t>
    </w:r>
    <w:r w:rsidRPr="005748D7">
      <w:rPr>
        <w:rFonts w:asciiTheme="minorHAnsi" w:hAnsiTheme="minorHAnsi" w:cstheme="minorHAnsi"/>
        <w:bCs/>
        <w:spacing w:val="-1"/>
      </w:rPr>
      <w:t xml:space="preserve">efesa Sanitária </w:t>
    </w:r>
    <w:r w:rsidRPr="005748D7">
      <w:rPr>
        <w:rFonts w:asciiTheme="minorHAnsi" w:hAnsiTheme="minorHAnsi" w:cstheme="minorHAnsi"/>
        <w:bCs/>
        <w:spacing w:val="-1"/>
      </w:rPr>
      <w:t>A</w:t>
    </w:r>
    <w:r w:rsidRPr="005748D7">
      <w:rPr>
        <w:rFonts w:asciiTheme="minorHAnsi" w:hAnsiTheme="minorHAnsi" w:cstheme="minorHAnsi"/>
        <w:bCs/>
        <w:spacing w:val="-1"/>
      </w:rPr>
      <w:t xml:space="preserve">grosilvopastoril do estado de </w:t>
    </w:r>
    <w:r w:rsidRPr="005748D7">
      <w:rPr>
        <w:rFonts w:asciiTheme="minorHAnsi" w:hAnsiTheme="minorHAnsi" w:cstheme="minorHAnsi"/>
        <w:bCs/>
        <w:spacing w:val="-1"/>
      </w:rPr>
      <w:t>R</w:t>
    </w:r>
    <w:r w:rsidRPr="005748D7">
      <w:rPr>
        <w:rFonts w:asciiTheme="minorHAnsi" w:hAnsiTheme="minorHAnsi" w:cstheme="minorHAnsi"/>
        <w:bCs/>
        <w:spacing w:val="-1"/>
      </w:rPr>
      <w:t>ondônia</w:t>
    </w:r>
    <w:r w:rsidRPr="005748D7">
      <w:rPr>
        <w:rFonts w:asciiTheme="minorHAnsi" w:hAnsiTheme="minorHAnsi" w:cstheme="minorHAnsi"/>
        <w:bCs/>
        <w:spacing w:val="-1"/>
      </w:rPr>
      <w:t xml:space="preserve"> </w:t>
    </w:r>
    <w:r w:rsidRPr="005748D7">
      <w:rPr>
        <w:rFonts w:asciiTheme="minorHAnsi" w:hAnsiTheme="minorHAnsi" w:cstheme="minorHAnsi"/>
        <w:bCs/>
        <w:spacing w:val="-1"/>
      </w:rPr>
      <w:t>-</w:t>
    </w:r>
    <w:r w:rsidRPr="005748D7">
      <w:rPr>
        <w:rFonts w:asciiTheme="minorHAnsi" w:hAnsiTheme="minorHAnsi" w:cstheme="minorHAnsi"/>
        <w:bCs/>
        <w:spacing w:val="-1"/>
      </w:rPr>
      <w:t xml:space="preserve"> IDARON</w:t>
    </w:r>
  </w:p>
  <w:p w14:paraId="3425E0DD" w14:textId="2E5C8547" w:rsidR="005748D7" w:rsidRPr="005748D7" w:rsidRDefault="005748D7" w:rsidP="005748D7">
    <w:pPr>
      <w:spacing w:before="55"/>
      <w:ind w:left="567" w:right="231"/>
      <w:jc w:val="center"/>
      <w:rPr>
        <w:rFonts w:asciiTheme="minorHAnsi" w:hAnsiTheme="minorHAnsi" w:cstheme="minorHAnsi"/>
        <w:bCs/>
      </w:rPr>
    </w:pPr>
    <w:r w:rsidRPr="005748D7">
      <w:rPr>
        <w:rFonts w:asciiTheme="minorHAnsi" w:hAnsiTheme="minorHAnsi" w:cstheme="minorHAnsi"/>
        <w:bCs/>
      </w:rPr>
      <w:t>G</w:t>
    </w:r>
    <w:r w:rsidRPr="005748D7">
      <w:rPr>
        <w:rFonts w:asciiTheme="minorHAnsi" w:hAnsiTheme="minorHAnsi" w:cstheme="minorHAnsi"/>
        <w:bCs/>
      </w:rPr>
      <w:t xml:space="preserve">erência de </w:t>
    </w:r>
    <w:r w:rsidRPr="005748D7">
      <w:rPr>
        <w:rFonts w:asciiTheme="minorHAnsi" w:hAnsiTheme="minorHAnsi" w:cstheme="minorHAnsi"/>
        <w:bCs/>
      </w:rPr>
      <w:t>I</w:t>
    </w:r>
    <w:r w:rsidRPr="005748D7">
      <w:rPr>
        <w:rFonts w:asciiTheme="minorHAnsi" w:hAnsiTheme="minorHAnsi" w:cstheme="minorHAnsi"/>
        <w:bCs/>
      </w:rPr>
      <w:t xml:space="preserve">nspeção de </w:t>
    </w:r>
    <w:r w:rsidRPr="005748D7">
      <w:rPr>
        <w:rFonts w:asciiTheme="minorHAnsi" w:hAnsiTheme="minorHAnsi" w:cstheme="minorHAnsi"/>
        <w:bCs/>
      </w:rPr>
      <w:t>P</w:t>
    </w:r>
    <w:r w:rsidRPr="005748D7">
      <w:rPr>
        <w:rFonts w:asciiTheme="minorHAnsi" w:hAnsiTheme="minorHAnsi" w:cstheme="minorHAnsi"/>
        <w:bCs/>
      </w:rPr>
      <w:t>rodutos de</w:t>
    </w:r>
    <w:r w:rsidRPr="005748D7">
      <w:rPr>
        <w:rFonts w:asciiTheme="minorHAnsi" w:hAnsiTheme="minorHAnsi" w:cstheme="minorHAnsi"/>
        <w:bCs/>
      </w:rPr>
      <w:t xml:space="preserve"> O</w:t>
    </w:r>
    <w:r w:rsidRPr="005748D7">
      <w:rPr>
        <w:rFonts w:asciiTheme="minorHAnsi" w:hAnsiTheme="minorHAnsi" w:cstheme="minorHAnsi"/>
        <w:bCs/>
      </w:rPr>
      <w:t>rigem</w:t>
    </w:r>
    <w:r w:rsidRPr="005748D7">
      <w:rPr>
        <w:rFonts w:asciiTheme="minorHAnsi" w:hAnsiTheme="minorHAnsi" w:cstheme="minorHAnsi"/>
        <w:bCs/>
      </w:rPr>
      <w:t xml:space="preserve"> A</w:t>
    </w:r>
    <w:r w:rsidRPr="005748D7">
      <w:rPr>
        <w:rFonts w:asciiTheme="minorHAnsi" w:hAnsiTheme="minorHAnsi" w:cstheme="minorHAnsi"/>
        <w:bCs/>
      </w:rPr>
      <w:t>nimal</w:t>
    </w:r>
  </w:p>
  <w:p w14:paraId="10A0C995" w14:textId="77777777" w:rsidR="005748D7" w:rsidRPr="005748D7" w:rsidRDefault="005748D7" w:rsidP="005748D7">
    <w:pPr>
      <w:spacing w:before="55" w:line="271" w:lineRule="auto"/>
      <w:ind w:left="567" w:right="231"/>
      <w:jc w:val="center"/>
      <w:rPr>
        <w:rFonts w:asciiTheme="minorHAnsi" w:hAnsiTheme="minorHAnsi" w:cstheme="minorHAnsi"/>
        <w:bCs/>
        <w:spacing w:val="-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3DD7"/>
    <w:multiLevelType w:val="hybridMultilevel"/>
    <w:tmpl w:val="28C6824A"/>
    <w:lvl w:ilvl="0" w:tplc="F79CB0CE">
      <w:start w:val="1"/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sz w:val="24"/>
        <w:szCs w:val="24"/>
        <w:lang w:val="pt-PT" w:eastAsia="en-US" w:bidi="ar-SA"/>
      </w:rPr>
    </w:lvl>
    <w:lvl w:ilvl="1" w:tplc="53B006AC">
      <w:start w:val="1"/>
      <w:numFmt w:val="bullet"/>
      <w:lvlText w:val="•"/>
      <w:lvlJc w:val="left"/>
      <w:pPr>
        <w:ind w:left="1181" w:hanging="360"/>
      </w:pPr>
      <w:rPr>
        <w:rFonts w:hint="default"/>
        <w:b/>
        <w:bCs/>
        <w:lang w:val="pt-PT" w:eastAsia="en-US" w:bidi="ar-SA"/>
      </w:rPr>
    </w:lvl>
    <w:lvl w:ilvl="2" w:tplc="71706318">
      <w:start w:val="1"/>
      <w:numFmt w:val="bullet"/>
      <w:lvlText w:val=""/>
      <w:lvlJc w:val="left"/>
      <w:pPr>
        <w:ind w:left="1541" w:hanging="360"/>
      </w:pPr>
      <w:rPr>
        <w:rFonts w:ascii="Wingdings" w:eastAsia="Wingdings" w:hAnsi="Wingdings" w:cs="Wingdings" w:hint="default"/>
        <w:sz w:val="24"/>
        <w:szCs w:val="24"/>
        <w:lang w:val="pt-PT" w:eastAsia="en-US" w:bidi="ar-SA"/>
      </w:rPr>
    </w:lvl>
    <w:lvl w:ilvl="3" w:tplc="2D2EA6D4">
      <w:start w:val="1"/>
      <w:numFmt w:val="bullet"/>
      <w:lvlText w:val="•"/>
      <w:lvlJc w:val="left"/>
      <w:pPr>
        <w:ind w:left="2580" w:hanging="360"/>
      </w:pPr>
      <w:rPr>
        <w:rFonts w:hint="default"/>
        <w:lang w:val="pt-PT" w:eastAsia="en-US" w:bidi="ar-SA"/>
      </w:rPr>
    </w:lvl>
    <w:lvl w:ilvl="4" w:tplc="99723B24">
      <w:start w:val="1"/>
      <w:numFmt w:val="bullet"/>
      <w:lvlText w:val="•"/>
      <w:lvlJc w:val="left"/>
      <w:pPr>
        <w:ind w:left="3621" w:hanging="360"/>
      </w:pPr>
      <w:rPr>
        <w:rFonts w:hint="default"/>
        <w:lang w:val="pt-PT" w:eastAsia="en-US" w:bidi="ar-SA"/>
      </w:rPr>
    </w:lvl>
    <w:lvl w:ilvl="5" w:tplc="61A8EAE0">
      <w:start w:val="1"/>
      <w:numFmt w:val="bullet"/>
      <w:lvlText w:val="•"/>
      <w:lvlJc w:val="left"/>
      <w:pPr>
        <w:ind w:left="4662" w:hanging="360"/>
      </w:pPr>
      <w:rPr>
        <w:rFonts w:hint="default"/>
        <w:lang w:val="pt-PT" w:eastAsia="en-US" w:bidi="ar-SA"/>
      </w:rPr>
    </w:lvl>
    <w:lvl w:ilvl="6" w:tplc="1344990A">
      <w:start w:val="1"/>
      <w:numFmt w:val="bullet"/>
      <w:lvlText w:val="•"/>
      <w:lvlJc w:val="left"/>
      <w:pPr>
        <w:ind w:left="5702" w:hanging="360"/>
      </w:pPr>
      <w:rPr>
        <w:rFonts w:hint="default"/>
        <w:lang w:val="pt-PT" w:eastAsia="en-US" w:bidi="ar-SA"/>
      </w:rPr>
    </w:lvl>
    <w:lvl w:ilvl="7" w:tplc="7C34798C">
      <w:start w:val="1"/>
      <w:numFmt w:val="bullet"/>
      <w:lvlText w:val="•"/>
      <w:lvlJc w:val="left"/>
      <w:pPr>
        <w:ind w:left="6743" w:hanging="360"/>
      </w:pPr>
      <w:rPr>
        <w:rFonts w:hint="default"/>
        <w:lang w:val="pt-PT" w:eastAsia="en-US" w:bidi="ar-SA"/>
      </w:rPr>
    </w:lvl>
    <w:lvl w:ilvl="8" w:tplc="7602B5C4">
      <w:start w:val="1"/>
      <w:numFmt w:val="bullet"/>
      <w:lvlText w:val="•"/>
      <w:lvlJc w:val="left"/>
      <w:pPr>
        <w:ind w:left="7784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49091F93"/>
    <w:multiLevelType w:val="hybridMultilevel"/>
    <w:tmpl w:val="E9C859B6"/>
    <w:lvl w:ilvl="0" w:tplc="FE8C0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CE96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864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E4C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6474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20A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261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0E3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3A3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002999">
    <w:abstractNumId w:val="0"/>
  </w:num>
  <w:num w:numId="2" w16cid:durableId="1248610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1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8A"/>
    <w:rsid w:val="00011861"/>
    <w:rsid w:val="00037663"/>
    <w:rsid w:val="00112311"/>
    <w:rsid w:val="001E0F80"/>
    <w:rsid w:val="00243E64"/>
    <w:rsid w:val="00253FC4"/>
    <w:rsid w:val="002F050E"/>
    <w:rsid w:val="003234F4"/>
    <w:rsid w:val="003252ED"/>
    <w:rsid w:val="00333BF5"/>
    <w:rsid w:val="00345083"/>
    <w:rsid w:val="00350F47"/>
    <w:rsid w:val="00366520"/>
    <w:rsid w:val="003A7C90"/>
    <w:rsid w:val="003C3B16"/>
    <w:rsid w:val="0046438A"/>
    <w:rsid w:val="004E03A1"/>
    <w:rsid w:val="00550144"/>
    <w:rsid w:val="0055579D"/>
    <w:rsid w:val="005748D7"/>
    <w:rsid w:val="00654D2B"/>
    <w:rsid w:val="006B0BB9"/>
    <w:rsid w:val="006C4F56"/>
    <w:rsid w:val="0072660A"/>
    <w:rsid w:val="00761D73"/>
    <w:rsid w:val="0079404C"/>
    <w:rsid w:val="007B2B2F"/>
    <w:rsid w:val="007F1B3C"/>
    <w:rsid w:val="008136A3"/>
    <w:rsid w:val="008805EB"/>
    <w:rsid w:val="009014D3"/>
    <w:rsid w:val="009274FA"/>
    <w:rsid w:val="00933E8C"/>
    <w:rsid w:val="00934DBB"/>
    <w:rsid w:val="009D31E6"/>
    <w:rsid w:val="00A51C8E"/>
    <w:rsid w:val="00AC4516"/>
    <w:rsid w:val="00B158CE"/>
    <w:rsid w:val="00B7706A"/>
    <w:rsid w:val="00B86114"/>
    <w:rsid w:val="00BD1DBD"/>
    <w:rsid w:val="00C42EF5"/>
    <w:rsid w:val="00C7113D"/>
    <w:rsid w:val="00C876A1"/>
    <w:rsid w:val="00C9277B"/>
    <w:rsid w:val="00CB6A13"/>
    <w:rsid w:val="00CE1ED4"/>
    <w:rsid w:val="00CF1B54"/>
    <w:rsid w:val="00DB3D3A"/>
    <w:rsid w:val="00DE2B8A"/>
    <w:rsid w:val="00E20DCF"/>
    <w:rsid w:val="00E755C6"/>
    <w:rsid w:val="00E94A8C"/>
    <w:rsid w:val="00EB0277"/>
    <w:rsid w:val="00EC5D3E"/>
    <w:rsid w:val="00ED106F"/>
    <w:rsid w:val="00F10145"/>
    <w:rsid w:val="00F61BB0"/>
    <w:rsid w:val="00FF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2"/>
      <o:rules v:ext="edit">
        <o:r id="V:Rule1" type="connector" idref="#Conector reto 43"/>
        <o:r id="V:Rule2" type="connector" idref="#Conector reto 44"/>
        <o:r id="V:Rule3" type="connector" idref="#Conector reto 45"/>
        <o:r id="V:Rule4" type="connector" idref="#Conector reto 8"/>
        <o:r id="V:Rule5" type="connector" idref="#Conector reto 32"/>
        <o:r id="V:Rule6" type="connector" idref="#Conector reto 40"/>
        <o:r id="V:Rule7" type="connector" idref="#Conector reto 9"/>
        <o:r id="V:Rule8" type="connector" idref="#Conector reto 10"/>
        <o:r id="V:Rule9" type="connector" idref="#Conector reto 38"/>
        <o:r id="V:Rule10" type="connector" idref="#Conector reto 28"/>
        <o:r id="V:Rule11" type="connector" idref="#Conector reto 24"/>
        <o:r id="V:Rule12" type="connector" idref="#Conector reto 26"/>
        <o:r id="V:Rule13" type="connector" idref="#Conector reto 25"/>
        <o:r id="V:Rule14" type="connector" idref="#Conector reto 2"/>
        <o:r id="V:Rule15" type="connector" idref="#Conector reto 6"/>
        <o:r id="V:Rule16" type="connector" idref="#Conector reto 34"/>
        <o:r id="V:Rule17" type="connector" idref="#Conector reto 39"/>
        <o:r id="V:Rule18" type="connector" idref="#Conector reto 1"/>
        <o:r id="V:Rule19" type="connector" idref="#Conector reto 33"/>
        <o:r id="V:Rule20" type="connector" idref="#Conector reto 30"/>
        <o:r id="V:Rule21" type="connector" idref="#Conector reto 29"/>
      </o:rules>
    </o:shapelayout>
  </w:shapeDefaults>
  <w:decimalSymbol w:val=","/>
  <w:listSeparator w:val=";"/>
  <w14:docId w14:val="566FDD01"/>
  <w15:docId w15:val="{1B5F2FDF-94A9-41AF-AF8C-79184EA8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1060"/>
      <w:outlineLvl w:val="0"/>
    </w:pPr>
    <w:rPr>
      <w:b/>
      <w:bCs/>
      <w:i/>
      <w:iCs/>
      <w:sz w:val="38"/>
      <w:szCs w:val="38"/>
    </w:rPr>
  </w:style>
  <w:style w:type="paragraph" w:styleId="Ttulo2">
    <w:name w:val="heading 2"/>
    <w:basedOn w:val="Normal"/>
    <w:link w:val="Ttulo2Char"/>
    <w:uiPriority w:val="1"/>
    <w:qFormat/>
    <w:pPr>
      <w:ind w:left="965"/>
      <w:outlineLvl w:val="1"/>
    </w:pPr>
    <w:rPr>
      <w:sz w:val="28"/>
      <w:szCs w:val="28"/>
    </w:rPr>
  </w:style>
  <w:style w:type="paragraph" w:styleId="Ttulo3">
    <w:name w:val="heading 3"/>
    <w:basedOn w:val="Normal"/>
    <w:link w:val="Ttulo3Char"/>
    <w:uiPriority w:val="1"/>
    <w:qFormat/>
    <w:pPr>
      <w:spacing w:before="23"/>
      <w:ind w:left="1181" w:hanging="361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link w:val="Ttulo4Char"/>
    <w:uiPriority w:val="1"/>
    <w:qFormat/>
    <w:pPr>
      <w:spacing w:line="315" w:lineRule="exact"/>
      <w:ind w:left="113"/>
      <w:outlineLvl w:val="3"/>
    </w:pPr>
    <w:rPr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59"/>
      <w:ind w:left="833" w:hanging="360"/>
    </w:pPr>
  </w:style>
  <w:style w:type="paragraph" w:customStyle="1" w:styleId="TableParagraph">
    <w:name w:val="Table Paragraph"/>
    <w:basedOn w:val="Normal"/>
    <w:uiPriority w:val="1"/>
    <w:qFormat/>
    <w:pPr>
      <w:spacing w:before="17"/>
      <w:ind w:left="79"/>
    </w:pPr>
  </w:style>
  <w:style w:type="character" w:customStyle="1" w:styleId="fontstyle01">
    <w:name w:val="fontstyle01"/>
    <w:basedOn w:val="Fontepargpadro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Calibri"/>
      <w:b/>
      <w:bCs/>
      <w:sz w:val="20"/>
      <w:szCs w:val="20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813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04F71-58B0-4B92-9FB7-518EF446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Izuro Fujihara</dc:creator>
  <cp:keywords/>
  <dc:description/>
  <cp:lastModifiedBy>Clariana Lins Lacerda</cp:lastModifiedBy>
  <cp:revision>6</cp:revision>
  <dcterms:created xsi:type="dcterms:W3CDTF">2024-05-16T02:40:00Z</dcterms:created>
  <dcterms:modified xsi:type="dcterms:W3CDTF">2024-05-16T02:52:00Z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2023-06-12T00:00:00Z</vt:filetime>
  </property>
</Properties>
</file>